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1ACE" w14:textId="32670B90" w:rsidR="00474709" w:rsidRPr="00957CF4" w:rsidRDefault="00474709" w:rsidP="00796ACD">
      <w:pPr>
        <w:spacing w:after="120"/>
        <w:rPr>
          <w:rFonts w:ascii="Verdana" w:hAnsi="Verdana"/>
          <w:b/>
          <w:sz w:val="18"/>
          <w:szCs w:val="18"/>
          <w:lang w:val="en-CA"/>
        </w:rPr>
      </w:pPr>
      <w:bookmarkStart w:id="0" w:name="_Hlk32226309"/>
      <w:bookmarkStart w:id="1" w:name="_Hlk9426126"/>
      <w:r w:rsidRPr="00957CF4">
        <w:rPr>
          <w:rFonts w:ascii="Verdana" w:hAnsi="Verdana"/>
          <w:b/>
          <w:sz w:val="18"/>
          <w:szCs w:val="18"/>
          <w:lang w:val="en-CA"/>
        </w:rPr>
        <w:t xml:space="preserve">P R O </w:t>
      </w:r>
      <w:r w:rsidR="000F2926" w:rsidRPr="00957CF4">
        <w:rPr>
          <w:rFonts w:ascii="Verdana" w:hAnsi="Verdana"/>
          <w:b/>
          <w:sz w:val="18"/>
          <w:szCs w:val="18"/>
          <w:lang w:val="en-CA"/>
        </w:rPr>
        <w:t>V</w:t>
      </w:r>
      <w:r w:rsidRPr="00957CF4">
        <w:rPr>
          <w:rFonts w:ascii="Verdana" w:hAnsi="Verdana"/>
          <w:b/>
          <w:sz w:val="18"/>
          <w:szCs w:val="18"/>
          <w:lang w:val="en-CA"/>
        </w:rPr>
        <w:t xml:space="preserve"> I N C </w:t>
      </w:r>
      <w:proofErr w:type="gramStart"/>
      <w:r w:rsidRPr="00957CF4">
        <w:rPr>
          <w:rFonts w:ascii="Verdana" w:hAnsi="Verdana"/>
          <w:b/>
          <w:sz w:val="18"/>
          <w:szCs w:val="18"/>
          <w:lang w:val="en-CA"/>
        </w:rPr>
        <w:t>E  D</w:t>
      </w:r>
      <w:proofErr w:type="gramEnd"/>
      <w:r w:rsidRPr="00957CF4">
        <w:rPr>
          <w:rFonts w:ascii="Verdana" w:hAnsi="Verdana"/>
          <w:b/>
          <w:sz w:val="18"/>
          <w:szCs w:val="18"/>
          <w:lang w:val="en-CA"/>
        </w:rPr>
        <w:t xml:space="preserve"> </w:t>
      </w:r>
      <w:proofErr w:type="gramStart"/>
      <w:r w:rsidRPr="00957CF4">
        <w:rPr>
          <w:rFonts w:ascii="Verdana" w:hAnsi="Verdana"/>
          <w:b/>
          <w:sz w:val="18"/>
          <w:szCs w:val="18"/>
          <w:lang w:val="en-CA"/>
        </w:rPr>
        <w:t>E  Q</w:t>
      </w:r>
      <w:proofErr w:type="gramEnd"/>
      <w:r w:rsidRPr="00957CF4">
        <w:rPr>
          <w:rFonts w:ascii="Verdana" w:hAnsi="Verdana"/>
          <w:b/>
          <w:sz w:val="18"/>
          <w:szCs w:val="18"/>
          <w:lang w:val="en-CA"/>
        </w:rPr>
        <w:t xml:space="preserve"> U É B E C</w:t>
      </w:r>
    </w:p>
    <w:p w14:paraId="5068402E" w14:textId="77777777" w:rsidR="00474709" w:rsidRPr="002E7EE3" w:rsidRDefault="000B7CDC" w:rsidP="00796ACD">
      <w:pPr>
        <w:spacing w:after="120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MRC DE LA MATAPÉDIA</w:t>
      </w:r>
    </w:p>
    <w:p w14:paraId="4A72FB67" w14:textId="77777777" w:rsidR="00474709" w:rsidRPr="002E7EE3" w:rsidRDefault="00474709" w:rsidP="00796ACD">
      <w:pPr>
        <w:spacing w:after="120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MUNICIPALITÉ DE SAYABEC</w:t>
      </w:r>
    </w:p>
    <w:bookmarkEnd w:id="0"/>
    <w:p w14:paraId="38237E54" w14:textId="504DEEEE" w:rsidR="00474709" w:rsidRPr="002E7EE3" w:rsidRDefault="00474709" w:rsidP="00474709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</w:p>
    <w:p w14:paraId="0A2630EE" w14:textId="0699E55D" w:rsidR="000223B8" w:rsidRPr="002E7EE3" w:rsidRDefault="000223B8" w:rsidP="000223B8">
      <w:pPr>
        <w:tabs>
          <w:tab w:val="left" w:pos="-4992"/>
        </w:tabs>
        <w:jc w:val="both"/>
        <w:rPr>
          <w:rFonts w:ascii="Verdana" w:hAnsi="Verdana"/>
          <w:sz w:val="18"/>
          <w:szCs w:val="18"/>
        </w:rPr>
      </w:pPr>
      <w:bookmarkStart w:id="2" w:name="_Hlk156546226"/>
      <w:bookmarkStart w:id="3" w:name="_Hlk37151994"/>
      <w:bookmarkStart w:id="4" w:name="_Hlk23852204"/>
      <w:bookmarkStart w:id="5" w:name="_Hlk87952813"/>
      <w:r w:rsidRPr="002E7EE3">
        <w:rPr>
          <w:rFonts w:ascii="Verdana" w:hAnsi="Verdana"/>
          <w:sz w:val="18"/>
          <w:szCs w:val="18"/>
        </w:rPr>
        <w:t xml:space="preserve">Séance ordinaire du conseil de la Municipalité de Sayabec tenue le </w:t>
      </w:r>
      <w:r w:rsidR="008B48D1" w:rsidRPr="002E7EE3">
        <w:rPr>
          <w:rFonts w:ascii="Verdana" w:hAnsi="Verdana"/>
          <w:sz w:val="18"/>
          <w:szCs w:val="18"/>
        </w:rPr>
        <w:t>lundi</w:t>
      </w:r>
      <w:r w:rsidR="00E86EE7" w:rsidRPr="002E7EE3">
        <w:rPr>
          <w:rFonts w:ascii="Verdana" w:hAnsi="Verdana"/>
          <w:sz w:val="18"/>
          <w:szCs w:val="18"/>
        </w:rPr>
        <w:t xml:space="preserve"> </w:t>
      </w:r>
      <w:r w:rsidR="00FB4409" w:rsidRPr="002E7EE3">
        <w:rPr>
          <w:rFonts w:ascii="Verdana" w:hAnsi="Verdana"/>
          <w:sz w:val="18"/>
          <w:szCs w:val="18"/>
        </w:rPr>
        <w:t>12</w:t>
      </w:r>
      <w:r w:rsidR="0046028A" w:rsidRPr="002E7EE3">
        <w:rPr>
          <w:rFonts w:ascii="Verdana" w:hAnsi="Verdana"/>
          <w:sz w:val="18"/>
          <w:szCs w:val="18"/>
        </w:rPr>
        <w:t> </w:t>
      </w:r>
      <w:r w:rsidR="00E868E1" w:rsidRPr="002E7EE3">
        <w:rPr>
          <w:rFonts w:ascii="Verdana" w:hAnsi="Verdana"/>
          <w:sz w:val="18"/>
          <w:szCs w:val="18"/>
        </w:rPr>
        <w:t>ma</w:t>
      </w:r>
      <w:r w:rsidR="00FB4409" w:rsidRPr="002E7EE3">
        <w:rPr>
          <w:rFonts w:ascii="Verdana" w:hAnsi="Verdana"/>
          <w:sz w:val="18"/>
          <w:szCs w:val="18"/>
        </w:rPr>
        <w:t>i </w:t>
      </w:r>
      <w:r w:rsidRPr="002E7EE3">
        <w:rPr>
          <w:rFonts w:ascii="Verdana" w:hAnsi="Verdana"/>
          <w:sz w:val="18"/>
          <w:szCs w:val="18"/>
        </w:rPr>
        <w:t>202</w:t>
      </w:r>
      <w:r w:rsidR="00E86EE7" w:rsidRPr="002E7EE3">
        <w:rPr>
          <w:rFonts w:ascii="Verdana" w:hAnsi="Verdana"/>
          <w:sz w:val="18"/>
          <w:szCs w:val="18"/>
        </w:rPr>
        <w:t>5</w:t>
      </w:r>
      <w:r w:rsidRPr="002E7EE3">
        <w:rPr>
          <w:rFonts w:ascii="Verdana" w:hAnsi="Verdana"/>
          <w:sz w:val="18"/>
          <w:szCs w:val="18"/>
        </w:rPr>
        <w:t xml:space="preserve">, à 19 h 30 </w:t>
      </w:r>
      <w:r w:rsidR="00DA5942" w:rsidRPr="002E7EE3">
        <w:rPr>
          <w:rFonts w:ascii="Verdana" w:hAnsi="Verdana"/>
          <w:sz w:val="18"/>
          <w:szCs w:val="18"/>
        </w:rPr>
        <w:t>au sous-sol de l’église</w:t>
      </w:r>
      <w:r w:rsidRPr="002E7EE3">
        <w:rPr>
          <w:rFonts w:ascii="Verdana" w:hAnsi="Verdana"/>
          <w:sz w:val="18"/>
          <w:szCs w:val="18"/>
        </w:rPr>
        <w:t xml:space="preserve">, </w:t>
      </w:r>
      <w:r w:rsidR="0085049B" w:rsidRPr="002E7EE3">
        <w:rPr>
          <w:rFonts w:ascii="Verdana" w:hAnsi="Verdana"/>
          <w:sz w:val="18"/>
          <w:szCs w:val="18"/>
        </w:rPr>
        <w:t>1</w:t>
      </w:r>
      <w:r w:rsidRPr="002E7EE3">
        <w:rPr>
          <w:rFonts w:ascii="Verdana" w:hAnsi="Verdana"/>
          <w:sz w:val="18"/>
          <w:szCs w:val="18"/>
        </w:rPr>
        <w:t xml:space="preserve"> rue </w:t>
      </w:r>
      <w:r w:rsidR="0085049B" w:rsidRPr="002E7EE3">
        <w:rPr>
          <w:rFonts w:ascii="Verdana" w:hAnsi="Verdana"/>
          <w:sz w:val="18"/>
          <w:szCs w:val="18"/>
        </w:rPr>
        <w:t>de</w:t>
      </w:r>
      <w:r w:rsidR="0046028A" w:rsidRPr="002E7EE3">
        <w:rPr>
          <w:rFonts w:ascii="Verdana" w:hAnsi="Verdana"/>
          <w:sz w:val="18"/>
          <w:szCs w:val="18"/>
        </w:rPr>
        <w:t> </w:t>
      </w:r>
      <w:r w:rsidR="0085049B" w:rsidRPr="002E7EE3">
        <w:rPr>
          <w:rFonts w:ascii="Verdana" w:hAnsi="Verdana"/>
          <w:sz w:val="18"/>
          <w:szCs w:val="18"/>
        </w:rPr>
        <w:t>l’église</w:t>
      </w:r>
      <w:r w:rsidRPr="002E7EE3">
        <w:rPr>
          <w:rFonts w:ascii="Verdana" w:hAnsi="Verdana"/>
          <w:sz w:val="18"/>
          <w:szCs w:val="18"/>
        </w:rPr>
        <w:t>, à laquelle sont présents les conseillers suivants </w:t>
      </w:r>
      <w:bookmarkEnd w:id="2"/>
      <w:r w:rsidRPr="002E7EE3">
        <w:rPr>
          <w:rFonts w:ascii="Verdana" w:hAnsi="Verdana"/>
          <w:sz w:val="18"/>
          <w:szCs w:val="18"/>
        </w:rPr>
        <w:t>:</w:t>
      </w:r>
    </w:p>
    <w:p w14:paraId="09F8E626" w14:textId="77777777" w:rsidR="000223B8" w:rsidRPr="002E7EE3" w:rsidRDefault="000223B8" w:rsidP="000223B8">
      <w:pPr>
        <w:tabs>
          <w:tab w:val="left" w:pos="-4992"/>
        </w:tabs>
        <w:jc w:val="both"/>
        <w:rPr>
          <w:rFonts w:ascii="Verdana" w:hAnsi="Verdana"/>
          <w:sz w:val="18"/>
          <w:szCs w:val="18"/>
        </w:rPr>
      </w:pPr>
    </w:p>
    <w:p w14:paraId="12846FFF" w14:textId="7D8265C7" w:rsidR="005C5703" w:rsidRPr="002E7EE3" w:rsidRDefault="005C5703" w:rsidP="005C5703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bookmarkStart w:id="6" w:name="_Hlk166057145"/>
      <w:r w:rsidRPr="002E7EE3">
        <w:rPr>
          <w:rFonts w:ascii="Verdana" w:hAnsi="Verdana"/>
          <w:sz w:val="18"/>
          <w:szCs w:val="18"/>
        </w:rPr>
        <w:t>Siège #</w:t>
      </w:r>
      <w:r w:rsidR="005868D8" w:rsidRPr="002E7EE3">
        <w:rPr>
          <w:rFonts w:ascii="Verdana" w:hAnsi="Verdana"/>
          <w:sz w:val="18"/>
          <w:szCs w:val="18"/>
        </w:rPr>
        <w:t>2</w:t>
      </w:r>
      <w:r w:rsidRPr="002E7EE3">
        <w:rPr>
          <w:rFonts w:ascii="Verdana" w:hAnsi="Verdana"/>
          <w:sz w:val="18"/>
          <w:szCs w:val="18"/>
        </w:rPr>
        <w:t> :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  <w:t>Monsieur Rémi Carrier;</w:t>
      </w:r>
    </w:p>
    <w:p w14:paraId="7DC935D7" w14:textId="77777777" w:rsidR="005C5703" w:rsidRPr="002E7EE3" w:rsidRDefault="005C5703" w:rsidP="005C5703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Siège #4 :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  <w:t>Monsieur Patrick Santerre;</w:t>
      </w:r>
    </w:p>
    <w:p w14:paraId="6750B4AA" w14:textId="77777777" w:rsidR="00A20329" w:rsidRPr="002E7EE3" w:rsidRDefault="00A20329" w:rsidP="00A20329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Siège #5 :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  <w:t>Madame Marie Element;</w:t>
      </w:r>
    </w:p>
    <w:p w14:paraId="11300BE7" w14:textId="475F73CE" w:rsidR="00401EFE" w:rsidRPr="002E7EE3" w:rsidRDefault="005C5703" w:rsidP="000756F5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Siège #6 :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  <w:t>Monsieur Lorenzo Ouellet.</w:t>
      </w:r>
    </w:p>
    <w:p w14:paraId="4B0CBBEC" w14:textId="77777777" w:rsidR="005868D8" w:rsidRPr="002E7EE3" w:rsidRDefault="005868D8" w:rsidP="000756F5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</w:p>
    <w:p w14:paraId="523EC05B" w14:textId="22051128" w:rsidR="005868D8" w:rsidRPr="002E7EE3" w:rsidRDefault="005868D8" w:rsidP="000756F5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Absences motivées :</w:t>
      </w:r>
    </w:p>
    <w:bookmarkEnd w:id="6"/>
    <w:p w14:paraId="43394347" w14:textId="77777777" w:rsidR="00AA67F5" w:rsidRPr="002E7EE3" w:rsidRDefault="00AA67F5" w:rsidP="000756F5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</w:p>
    <w:p w14:paraId="64DA6C3E" w14:textId="5C59A25A" w:rsidR="005868D8" w:rsidRPr="002E7EE3" w:rsidRDefault="005868D8" w:rsidP="005868D8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Siège #1 :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  <w:t>Monsieur Frédéric Caron;</w:t>
      </w:r>
    </w:p>
    <w:p w14:paraId="2E248531" w14:textId="6CB263EF" w:rsidR="005868D8" w:rsidRPr="002E7EE3" w:rsidRDefault="005868D8" w:rsidP="005868D8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Siège #3 :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  <w:t>Madame Joannie Lajoie.</w:t>
      </w:r>
    </w:p>
    <w:p w14:paraId="63C8CCF3" w14:textId="77777777" w:rsidR="00AA67F5" w:rsidRPr="002E7EE3" w:rsidRDefault="00AA67F5" w:rsidP="000756F5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</w:p>
    <w:bookmarkEnd w:id="1"/>
    <w:bookmarkEnd w:id="3"/>
    <w:bookmarkEnd w:id="4"/>
    <w:p w14:paraId="2D0207A4" w14:textId="2F8037EE" w:rsidR="0053321D" w:rsidRPr="002E7EE3" w:rsidRDefault="0053321D" w:rsidP="0053321D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 xml:space="preserve">Tous formant quorum sous la présidence de </w:t>
      </w:r>
      <w:r w:rsidR="001A2399" w:rsidRPr="002E7EE3">
        <w:rPr>
          <w:rFonts w:ascii="Verdana" w:hAnsi="Verdana"/>
          <w:sz w:val="18"/>
          <w:szCs w:val="18"/>
        </w:rPr>
        <w:t>m</w:t>
      </w:r>
      <w:r w:rsidRPr="002E7EE3">
        <w:rPr>
          <w:rFonts w:ascii="Verdana" w:hAnsi="Verdana"/>
          <w:sz w:val="18"/>
          <w:szCs w:val="18"/>
        </w:rPr>
        <w:t xml:space="preserve">onsieur Marcel Belzile, maire. </w:t>
      </w:r>
      <w:r w:rsidR="00B1355C" w:rsidRPr="002E7EE3">
        <w:rPr>
          <w:rFonts w:ascii="Verdana" w:hAnsi="Verdana"/>
          <w:sz w:val="18"/>
          <w:szCs w:val="18"/>
        </w:rPr>
        <w:t>Monsieur</w:t>
      </w:r>
      <w:r w:rsidR="00DA5942" w:rsidRPr="002E7EE3">
        <w:rPr>
          <w:rFonts w:ascii="Verdana" w:hAnsi="Verdana"/>
          <w:sz w:val="18"/>
          <w:szCs w:val="18"/>
        </w:rPr>
        <w:t xml:space="preserve"> Joël Charest, directeur général et greffier-trésorier</w:t>
      </w:r>
      <w:r w:rsidRPr="002E7EE3">
        <w:rPr>
          <w:rFonts w:ascii="Verdana" w:hAnsi="Verdana"/>
          <w:sz w:val="18"/>
          <w:szCs w:val="18"/>
        </w:rPr>
        <w:t>,</w:t>
      </w:r>
      <w:r w:rsidR="00AB503F" w:rsidRPr="002E7EE3">
        <w:rPr>
          <w:rFonts w:ascii="Verdana" w:hAnsi="Verdana"/>
          <w:sz w:val="18"/>
          <w:szCs w:val="18"/>
        </w:rPr>
        <w:t xml:space="preserve"> es</w:t>
      </w:r>
      <w:r w:rsidRPr="002E7EE3">
        <w:rPr>
          <w:rFonts w:ascii="Verdana" w:hAnsi="Verdana"/>
          <w:sz w:val="18"/>
          <w:szCs w:val="18"/>
        </w:rPr>
        <w:t>t aussi présent à cette séance.</w:t>
      </w:r>
    </w:p>
    <w:bookmarkEnd w:id="5"/>
    <w:p w14:paraId="647873C9" w14:textId="61511608" w:rsidR="00137C11" w:rsidRPr="002E7EE3" w:rsidRDefault="00137C11" w:rsidP="00504211">
      <w:pPr>
        <w:jc w:val="both"/>
        <w:rPr>
          <w:rFonts w:ascii="Verdana" w:hAnsi="Verdana"/>
          <w:sz w:val="18"/>
          <w:szCs w:val="18"/>
        </w:rPr>
      </w:pPr>
    </w:p>
    <w:p w14:paraId="6D293F02" w14:textId="13354169" w:rsidR="00B37B36" w:rsidRPr="002E7EE3" w:rsidRDefault="00B37B36" w:rsidP="00504211">
      <w:pPr>
        <w:jc w:val="both"/>
        <w:rPr>
          <w:rFonts w:ascii="Verdana" w:hAnsi="Verdana"/>
          <w:sz w:val="18"/>
          <w:szCs w:val="18"/>
        </w:rPr>
      </w:pPr>
    </w:p>
    <w:p w14:paraId="4E29EA75" w14:textId="77777777" w:rsidR="00EC26BB" w:rsidRPr="002E7EE3" w:rsidRDefault="00EC26BB" w:rsidP="00504211">
      <w:pPr>
        <w:jc w:val="both"/>
        <w:rPr>
          <w:rFonts w:ascii="Verdana" w:hAnsi="Verdana"/>
          <w:sz w:val="18"/>
          <w:szCs w:val="18"/>
        </w:rPr>
      </w:pPr>
    </w:p>
    <w:p w14:paraId="1735E11A" w14:textId="560BE9CD" w:rsidR="00474709" w:rsidRPr="002E7EE3" w:rsidRDefault="00474709" w:rsidP="00474709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E86EE7" w:rsidRPr="002E7EE3">
        <w:rPr>
          <w:rFonts w:ascii="Verdana" w:hAnsi="Verdana"/>
          <w:b/>
          <w:sz w:val="18"/>
          <w:szCs w:val="18"/>
          <w:u w:val="single"/>
        </w:rPr>
        <w:t>2025-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05</w:t>
      </w:r>
      <w:r w:rsidR="00E86EE7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A23A53" w:rsidRPr="002E7EE3">
        <w:rPr>
          <w:rFonts w:ascii="Verdana" w:hAnsi="Verdana"/>
          <w:b/>
          <w:sz w:val="18"/>
          <w:szCs w:val="18"/>
          <w:u w:val="single"/>
        </w:rPr>
        <w:t>72</w:t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ab/>
      </w:r>
      <w:r w:rsidR="00F454AF"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  <w:u w:val="single"/>
        </w:rPr>
        <w:t>Ordre du jour</w:t>
      </w:r>
    </w:p>
    <w:p w14:paraId="09095699" w14:textId="77777777" w:rsidR="00474709" w:rsidRPr="002E7EE3" w:rsidRDefault="00474709" w:rsidP="00474709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64BEF3E" w14:textId="77777777" w:rsidR="00474709" w:rsidRPr="002E7EE3" w:rsidRDefault="00474709" w:rsidP="006B702C">
      <w:pPr>
        <w:jc w:val="both"/>
        <w:rPr>
          <w:rFonts w:ascii="Verdana" w:hAnsi="Verdana"/>
          <w:sz w:val="18"/>
          <w:szCs w:val="18"/>
        </w:rPr>
      </w:pPr>
    </w:p>
    <w:p w14:paraId="2416AF45" w14:textId="10BCC37C" w:rsidR="009105C8" w:rsidRPr="002E7EE3" w:rsidRDefault="00222DE1" w:rsidP="0046028A">
      <w:pPr>
        <w:tabs>
          <w:tab w:val="left" w:leader="underscore" w:pos="540"/>
          <w:tab w:val="left" w:leader="underscore" w:pos="6804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eastAsiaTheme="minorHAnsi" w:hAnsi="Verdana"/>
          <w:b/>
          <w:bCs/>
          <w:sz w:val="18"/>
          <w:szCs w:val="18"/>
          <w:lang w:eastAsia="en-US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</w:t>
      </w:r>
      <w:r w:rsidR="008C6442" w:rsidRPr="002E7EE3">
        <w:rPr>
          <w:rFonts w:ascii="Verdana" w:hAnsi="Verdana"/>
          <w:sz w:val="18"/>
          <w:szCs w:val="18"/>
        </w:rPr>
        <w:t>par</w:t>
      </w:r>
      <w:r w:rsidR="00685DC1" w:rsidRPr="002E7EE3">
        <w:rPr>
          <w:rFonts w:ascii="Verdana" w:hAnsi="Verdana"/>
          <w:sz w:val="18"/>
          <w:szCs w:val="18"/>
        </w:rPr>
        <w:t xml:space="preserve"> </w:t>
      </w:r>
      <w:r w:rsidR="00E53E9E" w:rsidRPr="002E7EE3">
        <w:rPr>
          <w:rFonts w:ascii="Verdana" w:hAnsi="Verdana"/>
          <w:sz w:val="18"/>
          <w:szCs w:val="18"/>
        </w:rPr>
        <w:t>M.</w:t>
      </w:r>
      <w:r w:rsidR="005627DE" w:rsidRPr="002E7EE3">
        <w:rPr>
          <w:rFonts w:ascii="Verdana" w:hAnsi="Verdana"/>
          <w:sz w:val="18"/>
          <w:szCs w:val="18"/>
        </w:rPr>
        <w:t xml:space="preserve"> Lorenzo Ouellet </w:t>
      </w:r>
      <w:r w:rsidR="00FB4311" w:rsidRPr="002E7EE3">
        <w:rPr>
          <w:rFonts w:ascii="Verdana" w:hAnsi="Verdana"/>
          <w:sz w:val="18"/>
          <w:szCs w:val="18"/>
        </w:rPr>
        <w:t>et</w:t>
      </w:r>
      <w:r w:rsidR="00474709" w:rsidRPr="002E7EE3">
        <w:rPr>
          <w:rFonts w:ascii="Verdana" w:hAnsi="Verdana"/>
          <w:sz w:val="18"/>
          <w:szCs w:val="18"/>
        </w:rPr>
        <w:t xml:space="preserve"> résolu unanimement par les membres du conseil municipal de Sayabec d’a</w:t>
      </w:r>
      <w:r w:rsidR="009D5CFE" w:rsidRPr="002E7EE3">
        <w:rPr>
          <w:rFonts w:ascii="Verdana" w:hAnsi="Verdana"/>
          <w:sz w:val="18"/>
          <w:szCs w:val="18"/>
        </w:rPr>
        <w:t>dopter</w:t>
      </w:r>
      <w:r w:rsidR="00474709" w:rsidRPr="002E7EE3">
        <w:rPr>
          <w:rFonts w:ascii="Verdana" w:hAnsi="Verdana"/>
          <w:sz w:val="18"/>
          <w:szCs w:val="18"/>
        </w:rPr>
        <w:t xml:space="preserve"> l’ordre du jour tel que </w:t>
      </w:r>
      <w:r w:rsidR="009D5CFE" w:rsidRPr="002E7EE3">
        <w:rPr>
          <w:rFonts w:ascii="Verdana" w:hAnsi="Verdana"/>
          <w:sz w:val="18"/>
          <w:szCs w:val="18"/>
        </w:rPr>
        <w:t>présenté</w:t>
      </w:r>
      <w:r w:rsidR="00474709" w:rsidRPr="002E7EE3">
        <w:rPr>
          <w:rFonts w:ascii="Verdana" w:hAnsi="Verdana"/>
          <w:sz w:val="18"/>
          <w:szCs w:val="18"/>
        </w:rPr>
        <w:t>.</w:t>
      </w:r>
      <w:bookmarkStart w:id="7" w:name="_Hlk95125945"/>
    </w:p>
    <w:p w14:paraId="103E0CB4" w14:textId="77777777" w:rsidR="0028238B" w:rsidRPr="002E7EE3" w:rsidRDefault="0028238B" w:rsidP="0028238B">
      <w:pPr>
        <w:spacing w:after="120"/>
        <w:jc w:val="both"/>
        <w:rPr>
          <w:rFonts w:ascii="Verdana" w:hAnsi="Verdana"/>
          <w:b/>
          <w:sz w:val="18"/>
          <w:szCs w:val="18"/>
        </w:rPr>
      </w:pPr>
      <w:bookmarkStart w:id="8" w:name="_Hlk36029295"/>
      <w:bookmarkStart w:id="9" w:name="OLE_LINK1"/>
      <w:bookmarkStart w:id="10" w:name="_Hlk29540945"/>
      <w:bookmarkStart w:id="11" w:name="_Hlk73700433"/>
      <w:bookmarkEnd w:id="7"/>
    </w:p>
    <w:bookmarkEnd w:id="8"/>
    <w:bookmarkEnd w:id="9"/>
    <w:bookmarkEnd w:id="10"/>
    <w:bookmarkEnd w:id="11"/>
    <w:p w14:paraId="47222C04" w14:textId="77777777" w:rsidR="00B66370" w:rsidRPr="002E7EE3" w:rsidRDefault="00B66370" w:rsidP="00B66370">
      <w:pPr>
        <w:spacing w:after="120"/>
        <w:jc w:val="both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 xml:space="preserve">P R O V I N C </w:t>
      </w:r>
      <w:proofErr w:type="gramStart"/>
      <w:r w:rsidRPr="002E7EE3">
        <w:rPr>
          <w:rFonts w:ascii="Verdana" w:hAnsi="Verdana"/>
          <w:b/>
          <w:sz w:val="18"/>
          <w:szCs w:val="18"/>
        </w:rPr>
        <w:t>E  DE</w:t>
      </w:r>
      <w:proofErr w:type="gramEnd"/>
      <w:r w:rsidRPr="002E7EE3">
        <w:rPr>
          <w:rFonts w:ascii="Verdana" w:hAnsi="Verdana"/>
          <w:b/>
          <w:sz w:val="18"/>
          <w:szCs w:val="18"/>
        </w:rPr>
        <w:t xml:space="preserve">  Q U É B E C</w:t>
      </w:r>
    </w:p>
    <w:p w14:paraId="04FF7404" w14:textId="77777777" w:rsidR="00B66370" w:rsidRPr="002E7EE3" w:rsidRDefault="00B66370" w:rsidP="00B66370">
      <w:pPr>
        <w:spacing w:after="120"/>
        <w:jc w:val="both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MRC DE LA MATAPÉDIA</w:t>
      </w:r>
    </w:p>
    <w:p w14:paraId="571279C5" w14:textId="77777777" w:rsidR="00B66370" w:rsidRPr="002E7EE3" w:rsidRDefault="00B66370" w:rsidP="00B66370">
      <w:pPr>
        <w:tabs>
          <w:tab w:val="left" w:pos="482"/>
        </w:tabs>
        <w:jc w:val="both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MUNICIPALITÉ DE SAYABEC</w:t>
      </w:r>
    </w:p>
    <w:p w14:paraId="7AD65CDE" w14:textId="77777777" w:rsidR="00B66370" w:rsidRPr="002E7EE3" w:rsidRDefault="00B66370" w:rsidP="00B66370">
      <w:pPr>
        <w:pStyle w:val="Titre"/>
        <w:tabs>
          <w:tab w:val="left" w:pos="482"/>
        </w:tabs>
        <w:jc w:val="both"/>
        <w:rPr>
          <w:rFonts w:ascii="Verdana" w:hAnsi="Verdana"/>
          <w:sz w:val="18"/>
          <w:szCs w:val="18"/>
        </w:rPr>
      </w:pPr>
    </w:p>
    <w:p w14:paraId="0CB5BCD8" w14:textId="77777777" w:rsidR="00B66370" w:rsidRPr="002E7EE3" w:rsidRDefault="00B66370" w:rsidP="00B66370">
      <w:pPr>
        <w:pStyle w:val="Titre"/>
        <w:tabs>
          <w:tab w:val="left" w:pos="482"/>
        </w:tabs>
        <w:jc w:val="both"/>
        <w:rPr>
          <w:rFonts w:ascii="Verdana" w:hAnsi="Verdana"/>
          <w:sz w:val="18"/>
          <w:szCs w:val="18"/>
        </w:rPr>
      </w:pPr>
    </w:p>
    <w:p w14:paraId="33C2EA52" w14:textId="77777777" w:rsidR="00ED77F1" w:rsidRPr="002E7EE3" w:rsidRDefault="00ED77F1" w:rsidP="00ED77F1">
      <w:pPr>
        <w:jc w:val="center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Réunion ordinaire</w:t>
      </w:r>
    </w:p>
    <w:p w14:paraId="57A41E6F" w14:textId="77777777" w:rsidR="00ED77F1" w:rsidRPr="002E7EE3" w:rsidRDefault="00ED77F1" w:rsidP="00ED77F1">
      <w:pPr>
        <w:jc w:val="center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12 mai 2025</w:t>
      </w:r>
    </w:p>
    <w:p w14:paraId="4E306F93" w14:textId="77777777" w:rsidR="00ED77F1" w:rsidRPr="002E7EE3" w:rsidRDefault="00ED77F1" w:rsidP="00ED77F1">
      <w:pPr>
        <w:jc w:val="center"/>
        <w:rPr>
          <w:rFonts w:ascii="Verdana" w:hAnsi="Verdana"/>
          <w:b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Ordre du jour</w:t>
      </w:r>
    </w:p>
    <w:p w14:paraId="33353FC8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1CDCAC48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58CA0AB7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bookmarkStart w:id="12" w:name="_Hlk47970072"/>
      <w:r w:rsidRPr="002E7EE3">
        <w:rPr>
          <w:rFonts w:ascii="Verdana" w:hAnsi="Verdana"/>
          <w:sz w:val="18"/>
          <w:szCs w:val="18"/>
        </w:rPr>
        <w:t>Mot de bienvenue du maire</w:t>
      </w:r>
      <w:r w:rsidRPr="002E7EE3">
        <w:rPr>
          <w:rFonts w:ascii="Verdana" w:hAnsi="Verdana" w:cstheme="minorHAnsi"/>
          <w:sz w:val="18"/>
          <w:szCs w:val="18"/>
        </w:rPr>
        <w:t>;</w:t>
      </w:r>
    </w:p>
    <w:p w14:paraId="5A09F009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4A4A7624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Lecture et adoption de l’ordre du jour;</w:t>
      </w:r>
    </w:p>
    <w:p w14:paraId="25A319FF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7D291A15" w14:textId="77777777" w:rsidR="00ED77F1" w:rsidRPr="002E7EE3" w:rsidRDefault="00ED77F1" w:rsidP="00ED77F1">
      <w:pPr>
        <w:pStyle w:val="Paragraphedeliste"/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Période de questions concernant des sujets hors de l’ordre du jour;</w:t>
      </w:r>
    </w:p>
    <w:p w14:paraId="2CDA9EA7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5A052C6E" w14:textId="77777777" w:rsidR="00ED77F1" w:rsidRPr="002E7EE3" w:rsidRDefault="00ED77F1" w:rsidP="00ED77F1">
      <w:pPr>
        <w:pStyle w:val="Paragraphedeliste"/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Dispense de lecture et adoption du procès-verbal d’avril 2025;</w:t>
      </w:r>
    </w:p>
    <w:p w14:paraId="138667E8" w14:textId="77777777" w:rsidR="00ED77F1" w:rsidRPr="002E7EE3" w:rsidRDefault="00ED77F1" w:rsidP="00ED77F1">
      <w:pPr>
        <w:tabs>
          <w:tab w:val="num" w:pos="480"/>
        </w:tabs>
        <w:jc w:val="both"/>
        <w:rPr>
          <w:rFonts w:ascii="Verdana" w:hAnsi="Verdana"/>
          <w:sz w:val="18"/>
          <w:szCs w:val="18"/>
        </w:rPr>
      </w:pPr>
    </w:p>
    <w:p w14:paraId="264CF0FF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Comptes à accepter –avril 2025;</w:t>
      </w:r>
    </w:p>
    <w:p w14:paraId="70C62593" w14:textId="77777777" w:rsidR="00ED77F1" w:rsidRPr="002E7EE3" w:rsidRDefault="00ED77F1" w:rsidP="00ED77F1">
      <w:pPr>
        <w:pStyle w:val="Paragraphedeliste"/>
        <w:tabs>
          <w:tab w:val="num" w:pos="480"/>
        </w:tabs>
        <w:ind w:left="0"/>
        <w:jc w:val="both"/>
        <w:rPr>
          <w:rFonts w:ascii="Verdana" w:hAnsi="Verdana"/>
          <w:sz w:val="18"/>
          <w:szCs w:val="18"/>
        </w:rPr>
      </w:pPr>
    </w:p>
    <w:p w14:paraId="7C9C686B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Administration :</w:t>
      </w:r>
    </w:p>
    <w:p w14:paraId="175EBFFE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 xml:space="preserve">Propos du maire et rapports des conseillers; </w:t>
      </w:r>
    </w:p>
    <w:p w14:paraId="28F83523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>Dépôt de la correspondance;</w:t>
      </w:r>
    </w:p>
    <w:p w14:paraId="551B4C97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bookmarkStart w:id="13" w:name="_Hlk26194522"/>
      <w:r w:rsidRPr="002E7EE3">
        <w:rPr>
          <w:rFonts w:ascii="Verdana" w:hAnsi="Verdana" w:cstheme="minorHAnsi"/>
          <w:sz w:val="18"/>
          <w:szCs w:val="18"/>
        </w:rPr>
        <w:t>C</w:t>
      </w:r>
      <w:r w:rsidRPr="002E7EE3">
        <w:rPr>
          <w:rFonts w:ascii="Verdana" w:hAnsi="Verdana"/>
          <w:sz w:val="18"/>
          <w:szCs w:val="18"/>
        </w:rPr>
        <w:t>ompte courant – Paiement des factures excédant 5 000 $;</w:t>
      </w:r>
      <w:bookmarkStart w:id="14" w:name="_Hlk95116189"/>
      <w:bookmarkStart w:id="15" w:name="_Hlk89413372"/>
      <w:bookmarkStart w:id="16" w:name="_Hlk32242387"/>
      <w:bookmarkEnd w:id="13"/>
    </w:p>
    <w:p w14:paraId="135624A2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Élections Québec, Entente tripartite – Désignation du signataire;</w:t>
      </w:r>
    </w:p>
    <w:p w14:paraId="6AC82447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Tournoi de golf Club Lions;</w:t>
      </w:r>
    </w:p>
    <w:p w14:paraId="1B24B84C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Règlement 2025-03 relatif à la tarification incitative des matières résiduelles – Avis de motion et présentation;</w:t>
      </w:r>
    </w:p>
    <w:p w14:paraId="6ABF02DD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Règlement 2025-04 sur la fourniture, l’installation, l’inspection, l’entretien et la relève des compteurs d’eau – Avis de motion et présentation;</w:t>
      </w:r>
    </w:p>
    <w:p w14:paraId="3CDDCE86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Règlement 2025-05 relatif à la circulation des camions et des véhicules-outils – Avis de motion et présentation;</w:t>
      </w:r>
    </w:p>
    <w:p w14:paraId="7D388AE5" w14:textId="680C52FE" w:rsidR="0057378F" w:rsidRPr="002E7EE3" w:rsidRDefault="0057378F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Règlement 2025-06 sur le déneigement des chemins privés – Avis de motion et présentation;</w:t>
      </w:r>
    </w:p>
    <w:p w14:paraId="2448B649" w14:textId="77777777" w:rsidR="00ED77F1" w:rsidRPr="002E7EE3" w:rsidRDefault="00ED77F1" w:rsidP="00ED77F1">
      <w:pPr>
        <w:jc w:val="both"/>
        <w:rPr>
          <w:rFonts w:ascii="Verdana" w:hAnsi="Verdana"/>
          <w:bCs/>
          <w:sz w:val="18"/>
          <w:szCs w:val="18"/>
        </w:rPr>
      </w:pPr>
      <w:bookmarkStart w:id="17" w:name="_Hlk159878236"/>
      <w:bookmarkEnd w:id="14"/>
    </w:p>
    <w:bookmarkEnd w:id="15"/>
    <w:bookmarkEnd w:id="17"/>
    <w:p w14:paraId="1485CC90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Invitations et demandes d’appui :</w:t>
      </w:r>
    </w:p>
    <w:p w14:paraId="6C057312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Recommandations du comité des dons</w:t>
      </w:r>
      <w:bookmarkEnd w:id="16"/>
      <w:r w:rsidRPr="002E7EE3">
        <w:rPr>
          <w:rFonts w:ascii="Verdana" w:hAnsi="Verdana"/>
          <w:sz w:val="18"/>
          <w:szCs w:val="18"/>
        </w:rPr>
        <w:t>;</w:t>
      </w:r>
    </w:p>
    <w:p w14:paraId="281C73AD" w14:textId="77777777" w:rsidR="00ED77F1" w:rsidRPr="002E7EE3" w:rsidRDefault="00ED77F1" w:rsidP="00ED77F1">
      <w:pPr>
        <w:ind w:left="1440"/>
        <w:jc w:val="both"/>
        <w:rPr>
          <w:rFonts w:ascii="Verdana" w:hAnsi="Verdana"/>
          <w:sz w:val="18"/>
          <w:szCs w:val="18"/>
        </w:rPr>
      </w:pPr>
    </w:p>
    <w:p w14:paraId="668E6A52" w14:textId="68A6634E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Sécurité publique </w:t>
      </w:r>
      <w:r w:rsidR="009D6CF0" w:rsidRPr="002E7EE3">
        <w:rPr>
          <w:rFonts w:ascii="Verdana" w:hAnsi="Verdana"/>
          <w:sz w:val="18"/>
          <w:szCs w:val="18"/>
        </w:rPr>
        <w:t>;</w:t>
      </w:r>
    </w:p>
    <w:p w14:paraId="0091A7A8" w14:textId="5691157D" w:rsidR="00ED77F1" w:rsidRPr="002E7EE3" w:rsidRDefault="00ED77F1" w:rsidP="00294F49">
      <w:pPr>
        <w:widowControl/>
        <w:autoSpaceDE/>
        <w:autoSpaceDN/>
        <w:adjustRightInd/>
        <w:ind w:left="1440"/>
        <w:jc w:val="both"/>
        <w:rPr>
          <w:rFonts w:ascii="Verdana" w:hAnsi="Verdana"/>
          <w:sz w:val="18"/>
          <w:szCs w:val="18"/>
        </w:rPr>
      </w:pPr>
    </w:p>
    <w:p w14:paraId="6ED97FAA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2903A056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lastRenderedPageBreak/>
        <w:t>Transport :</w:t>
      </w:r>
    </w:p>
    <w:p w14:paraId="0B2AC0C3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 xml:space="preserve">Ajout d’éclairage sur la rue Keable; </w:t>
      </w:r>
    </w:p>
    <w:p w14:paraId="0231B131" w14:textId="77777777" w:rsidR="00ED77F1" w:rsidRPr="002E7EE3" w:rsidRDefault="00ED77F1" w:rsidP="00ED77F1">
      <w:pPr>
        <w:ind w:left="1440"/>
        <w:jc w:val="both"/>
        <w:rPr>
          <w:rFonts w:ascii="Verdana" w:hAnsi="Verdana"/>
          <w:sz w:val="18"/>
          <w:szCs w:val="18"/>
        </w:rPr>
      </w:pPr>
    </w:p>
    <w:p w14:paraId="476748B1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Hygiène du milieu :</w:t>
      </w:r>
    </w:p>
    <w:p w14:paraId="605C885E" w14:textId="37DE58ED" w:rsidR="00ED77F1" w:rsidRPr="002E7EE3" w:rsidRDefault="00577B60" w:rsidP="00ED77F1">
      <w:pPr>
        <w:widowControl/>
        <w:numPr>
          <w:ilvl w:val="1"/>
          <w:numId w:val="2"/>
        </w:numPr>
        <w:tabs>
          <w:tab w:val="left" w:pos="540"/>
        </w:tabs>
        <w:autoSpaceDE/>
        <w:autoSpaceDN/>
        <w:adjustRightInd/>
        <w:contextualSpacing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bookmarkStart w:id="18" w:name="_Hlk159878350"/>
      <w:r w:rsidRPr="002E7EE3">
        <w:rPr>
          <w:rFonts w:ascii="Verdana" w:hAnsi="Verdana" w:cstheme="minorHAnsi"/>
          <w:color w:val="000000" w:themeColor="text1"/>
          <w:sz w:val="18"/>
          <w:szCs w:val="18"/>
        </w:rPr>
        <w:t>Acquisition d’un véhicule de service pour le traitement des eaux</w:t>
      </w:r>
      <w:r w:rsidR="00ED77F1" w:rsidRPr="002E7EE3">
        <w:rPr>
          <w:rFonts w:ascii="Verdana" w:hAnsi="Verdana" w:cstheme="minorHAnsi"/>
          <w:color w:val="000000" w:themeColor="text1"/>
          <w:sz w:val="18"/>
          <w:szCs w:val="18"/>
        </w:rPr>
        <w:t>;</w:t>
      </w:r>
    </w:p>
    <w:p w14:paraId="58E8555D" w14:textId="77777777" w:rsidR="00ED77F1" w:rsidRPr="002E7EE3" w:rsidRDefault="00ED77F1" w:rsidP="00ED77F1">
      <w:pPr>
        <w:tabs>
          <w:tab w:val="left" w:pos="540"/>
        </w:tabs>
        <w:ind w:left="1440"/>
        <w:contextualSpacing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bookmarkEnd w:id="18"/>
    <w:p w14:paraId="641FBB1B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>Aménagement, urbanisme et développement :</w:t>
      </w:r>
    </w:p>
    <w:p w14:paraId="058CA473" w14:textId="77777777" w:rsidR="00ED77F1" w:rsidRPr="002E7EE3" w:rsidRDefault="00ED77F1" w:rsidP="00ED77F1">
      <w:pPr>
        <w:ind w:left="480"/>
        <w:jc w:val="both"/>
        <w:rPr>
          <w:rFonts w:ascii="Verdana" w:hAnsi="Verdana" w:cstheme="minorHAnsi"/>
          <w:sz w:val="18"/>
          <w:szCs w:val="18"/>
        </w:rPr>
      </w:pPr>
      <w:bookmarkStart w:id="19" w:name="_Hlk159878390"/>
      <w:bookmarkStart w:id="20" w:name="_Hlk3218659"/>
    </w:p>
    <w:bookmarkEnd w:id="19"/>
    <w:p w14:paraId="7F8D7D55" w14:textId="77777777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Loisir et culture :</w:t>
      </w:r>
    </w:p>
    <w:p w14:paraId="720E1080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>Terrain de balle molle – Acquisition de poteaux;</w:t>
      </w:r>
    </w:p>
    <w:p w14:paraId="209BEAA0" w14:textId="77777777" w:rsidR="00ED77F1" w:rsidRPr="002E7EE3" w:rsidRDefault="00ED77F1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>Terrain de jeu – Adoption échelle salariale;</w:t>
      </w:r>
    </w:p>
    <w:p w14:paraId="7F746FC1" w14:textId="69A83A3A" w:rsidR="00EB4475" w:rsidRPr="002E7EE3" w:rsidRDefault="00EB4475" w:rsidP="00ED77F1">
      <w:pPr>
        <w:widowControl/>
        <w:numPr>
          <w:ilvl w:val="1"/>
          <w:numId w:val="2"/>
        </w:numPr>
        <w:autoSpaceDE/>
        <w:autoSpaceDN/>
        <w:adjustRightInd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 xml:space="preserve">Comité des loisirs – </w:t>
      </w:r>
      <w:r w:rsidR="00CA593D" w:rsidRPr="002E7EE3">
        <w:rPr>
          <w:rFonts w:ascii="Verdana" w:hAnsi="Verdana" w:cstheme="minorHAnsi"/>
          <w:sz w:val="18"/>
          <w:szCs w:val="18"/>
        </w:rPr>
        <w:t>Banquet</w:t>
      </w:r>
      <w:r w:rsidRPr="002E7EE3">
        <w:rPr>
          <w:rFonts w:ascii="Verdana" w:hAnsi="Verdana" w:cstheme="minorHAnsi"/>
          <w:sz w:val="18"/>
          <w:szCs w:val="18"/>
        </w:rPr>
        <w:t xml:space="preserve"> homard </w:t>
      </w:r>
    </w:p>
    <w:p w14:paraId="30F448AB" w14:textId="77777777" w:rsidR="00ED77F1" w:rsidRPr="002E7EE3" w:rsidRDefault="00ED77F1" w:rsidP="00ED77F1">
      <w:pPr>
        <w:jc w:val="both"/>
        <w:rPr>
          <w:rFonts w:ascii="Verdana" w:hAnsi="Verdana" w:cstheme="minorHAnsi"/>
          <w:sz w:val="18"/>
          <w:szCs w:val="18"/>
        </w:rPr>
      </w:pPr>
    </w:p>
    <w:p w14:paraId="269484F7" w14:textId="7C10E982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 w:cstheme="minorHAnsi"/>
          <w:sz w:val="18"/>
          <w:szCs w:val="18"/>
        </w:rPr>
      </w:pPr>
      <w:bookmarkStart w:id="21" w:name="_Hlk34654707"/>
      <w:r w:rsidRPr="002E7EE3">
        <w:rPr>
          <w:rFonts w:ascii="Verdana" w:hAnsi="Verdana" w:cstheme="minorHAnsi"/>
          <w:sz w:val="18"/>
          <w:szCs w:val="18"/>
        </w:rPr>
        <w:t>Santé et bien-être </w:t>
      </w:r>
      <w:bookmarkStart w:id="22" w:name="_Hlk534987323"/>
      <w:bookmarkEnd w:id="20"/>
      <w:bookmarkEnd w:id="21"/>
      <w:r w:rsidR="009D6CF0" w:rsidRPr="002E7EE3">
        <w:rPr>
          <w:rFonts w:ascii="Verdana" w:hAnsi="Verdana" w:cstheme="minorHAnsi"/>
          <w:sz w:val="18"/>
          <w:szCs w:val="18"/>
        </w:rPr>
        <w:t>;</w:t>
      </w:r>
    </w:p>
    <w:p w14:paraId="2ABDBE17" w14:textId="16F22DC9" w:rsidR="00ED77F1" w:rsidRPr="002E7EE3" w:rsidRDefault="00ED77F1" w:rsidP="00A01563">
      <w:pPr>
        <w:widowControl/>
        <w:autoSpaceDE/>
        <w:autoSpaceDN/>
        <w:adjustRightInd/>
        <w:ind w:left="1440"/>
        <w:jc w:val="both"/>
        <w:rPr>
          <w:rFonts w:ascii="Verdana" w:hAnsi="Verdana" w:cstheme="minorHAnsi"/>
          <w:sz w:val="18"/>
          <w:szCs w:val="18"/>
        </w:rPr>
      </w:pPr>
    </w:p>
    <w:p w14:paraId="4C324156" w14:textId="77777777" w:rsidR="00ED77F1" w:rsidRPr="002E7EE3" w:rsidRDefault="00ED77F1" w:rsidP="00ED77F1">
      <w:pPr>
        <w:jc w:val="both"/>
        <w:rPr>
          <w:rFonts w:ascii="Verdana" w:hAnsi="Verdana"/>
          <w:bCs/>
          <w:sz w:val="18"/>
          <w:szCs w:val="18"/>
        </w:rPr>
      </w:pPr>
    </w:p>
    <w:p w14:paraId="3F0156EF" w14:textId="1F4CDBAC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 w:cstheme="minorHAnsi"/>
          <w:sz w:val="18"/>
          <w:szCs w:val="18"/>
        </w:rPr>
      </w:pPr>
      <w:bookmarkStart w:id="23" w:name="_Hlk63343419"/>
      <w:r w:rsidRPr="002E7EE3">
        <w:rPr>
          <w:rFonts w:ascii="Verdana" w:hAnsi="Verdana" w:cstheme="minorHAnsi"/>
          <w:sz w:val="18"/>
          <w:szCs w:val="18"/>
        </w:rPr>
        <w:t>Projets d’investissement </w:t>
      </w:r>
      <w:bookmarkEnd w:id="22"/>
      <w:bookmarkEnd w:id="23"/>
      <w:r w:rsidR="009D6CF0" w:rsidRPr="002E7EE3">
        <w:rPr>
          <w:rFonts w:ascii="Verdana" w:hAnsi="Verdana" w:cstheme="minorHAnsi"/>
          <w:sz w:val="18"/>
          <w:szCs w:val="18"/>
        </w:rPr>
        <w:t>;</w:t>
      </w:r>
    </w:p>
    <w:p w14:paraId="3170EEBC" w14:textId="774AF062" w:rsidR="00ED77F1" w:rsidRPr="002E7EE3" w:rsidRDefault="00ED77F1" w:rsidP="009D6CF0">
      <w:pPr>
        <w:widowControl/>
        <w:autoSpaceDE/>
        <w:autoSpaceDN/>
        <w:adjustRightInd/>
        <w:ind w:left="1843"/>
        <w:jc w:val="both"/>
        <w:rPr>
          <w:rFonts w:ascii="Verdana" w:hAnsi="Verdana" w:cstheme="minorHAnsi"/>
          <w:sz w:val="18"/>
          <w:szCs w:val="18"/>
        </w:rPr>
      </w:pPr>
    </w:p>
    <w:p w14:paraId="548368F4" w14:textId="77777777" w:rsidR="00ED77F1" w:rsidRPr="002E7EE3" w:rsidRDefault="00ED77F1" w:rsidP="00ED77F1">
      <w:pPr>
        <w:ind w:left="480"/>
        <w:jc w:val="both"/>
        <w:rPr>
          <w:rFonts w:ascii="Verdana" w:hAnsi="Verdana" w:cstheme="minorHAnsi"/>
          <w:sz w:val="18"/>
          <w:szCs w:val="18"/>
        </w:rPr>
      </w:pPr>
    </w:p>
    <w:p w14:paraId="505E3D7E" w14:textId="00F5F880" w:rsidR="00ED77F1" w:rsidRPr="002E7EE3" w:rsidRDefault="00ED77F1" w:rsidP="00ED77F1">
      <w:pPr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 w:cstheme="minorHAnsi"/>
          <w:sz w:val="18"/>
          <w:szCs w:val="18"/>
        </w:rPr>
      </w:pPr>
      <w:r w:rsidRPr="002E7EE3">
        <w:rPr>
          <w:rFonts w:ascii="Verdana" w:hAnsi="Verdana" w:cstheme="minorHAnsi"/>
          <w:sz w:val="18"/>
          <w:szCs w:val="18"/>
        </w:rPr>
        <w:t>Affaires nouvelles </w:t>
      </w:r>
      <w:r w:rsidR="009D6CF0" w:rsidRPr="002E7EE3">
        <w:rPr>
          <w:rFonts w:ascii="Verdana" w:hAnsi="Verdana" w:cstheme="minorHAnsi"/>
          <w:sz w:val="18"/>
          <w:szCs w:val="18"/>
        </w:rPr>
        <w:t>;</w:t>
      </w:r>
    </w:p>
    <w:p w14:paraId="5E42CC60" w14:textId="77777777" w:rsidR="00ED77F1" w:rsidRPr="002E7EE3" w:rsidRDefault="00ED77F1" w:rsidP="00ED77F1">
      <w:pPr>
        <w:jc w:val="both"/>
        <w:rPr>
          <w:rFonts w:ascii="Verdana" w:hAnsi="Verdana"/>
          <w:sz w:val="18"/>
          <w:szCs w:val="18"/>
        </w:rPr>
      </w:pPr>
    </w:p>
    <w:p w14:paraId="43A75DCF" w14:textId="77777777" w:rsidR="00ED77F1" w:rsidRPr="002E7EE3" w:rsidRDefault="00ED77F1" w:rsidP="00ED77F1">
      <w:pPr>
        <w:pStyle w:val="Paragraphedeliste"/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Période de questions;</w:t>
      </w:r>
    </w:p>
    <w:p w14:paraId="06C6AD5D" w14:textId="77777777" w:rsidR="00ED77F1" w:rsidRPr="002E7EE3" w:rsidRDefault="00ED77F1" w:rsidP="00ED77F1">
      <w:pPr>
        <w:pStyle w:val="Paragraphedeliste"/>
        <w:ind w:left="0"/>
        <w:jc w:val="both"/>
        <w:rPr>
          <w:rFonts w:ascii="Verdana" w:hAnsi="Verdana"/>
          <w:sz w:val="18"/>
          <w:szCs w:val="18"/>
        </w:rPr>
      </w:pPr>
    </w:p>
    <w:p w14:paraId="4A1AF847" w14:textId="0EF57020" w:rsidR="00E868E1" w:rsidRPr="002E7EE3" w:rsidRDefault="00ED77F1" w:rsidP="00A20329">
      <w:pPr>
        <w:pStyle w:val="Paragraphedeliste"/>
        <w:widowControl/>
        <w:numPr>
          <w:ilvl w:val="0"/>
          <w:numId w:val="2"/>
        </w:numPr>
        <w:autoSpaceDE/>
        <w:autoSpaceDN/>
        <w:adjustRightInd/>
        <w:ind w:hanging="48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Levée de la séance.</w:t>
      </w:r>
      <w:bookmarkEnd w:id="12"/>
    </w:p>
    <w:p w14:paraId="25B2B408" w14:textId="77777777" w:rsidR="00024687" w:rsidRPr="002E7EE3" w:rsidRDefault="00024687" w:rsidP="00024687">
      <w:pPr>
        <w:jc w:val="both"/>
        <w:rPr>
          <w:rFonts w:ascii="Verdana" w:hAnsi="Verdana"/>
          <w:sz w:val="18"/>
          <w:szCs w:val="18"/>
        </w:rPr>
      </w:pPr>
    </w:p>
    <w:p w14:paraId="47729123" w14:textId="77777777" w:rsidR="004459A3" w:rsidRPr="002E7EE3" w:rsidRDefault="004459A3" w:rsidP="00474709">
      <w:pPr>
        <w:jc w:val="both"/>
        <w:rPr>
          <w:rFonts w:ascii="Verdana" w:hAnsi="Verdana"/>
          <w:sz w:val="18"/>
          <w:szCs w:val="18"/>
        </w:rPr>
      </w:pPr>
    </w:p>
    <w:p w14:paraId="04321EBD" w14:textId="77777777" w:rsidR="00652A9D" w:rsidRPr="002E7EE3" w:rsidRDefault="00652A9D" w:rsidP="00474709">
      <w:pPr>
        <w:jc w:val="both"/>
        <w:rPr>
          <w:rFonts w:ascii="Verdana" w:hAnsi="Verdana"/>
          <w:sz w:val="18"/>
          <w:szCs w:val="18"/>
        </w:rPr>
      </w:pPr>
    </w:p>
    <w:p w14:paraId="63A755CF" w14:textId="77777777" w:rsidR="009A3020" w:rsidRPr="002E7EE3" w:rsidRDefault="009A3020" w:rsidP="00474709">
      <w:pPr>
        <w:jc w:val="both"/>
        <w:rPr>
          <w:rFonts w:ascii="Verdana" w:hAnsi="Verdana"/>
          <w:sz w:val="18"/>
          <w:szCs w:val="18"/>
        </w:rPr>
      </w:pPr>
    </w:p>
    <w:p w14:paraId="33D2E7EC" w14:textId="77777777" w:rsidR="009A3020" w:rsidRPr="002E7EE3" w:rsidRDefault="009A3020" w:rsidP="00474709">
      <w:pPr>
        <w:jc w:val="both"/>
        <w:rPr>
          <w:rFonts w:ascii="Verdana" w:hAnsi="Verdana"/>
          <w:sz w:val="18"/>
          <w:szCs w:val="18"/>
        </w:rPr>
      </w:pPr>
    </w:p>
    <w:p w14:paraId="54E3877F" w14:textId="77777777" w:rsidR="00AB3D87" w:rsidRPr="002E7EE3" w:rsidRDefault="00AB3D87" w:rsidP="00AB3D87">
      <w:pPr>
        <w:pBdr>
          <w:top w:val="single" w:sz="4" w:space="1" w:color="auto"/>
        </w:pBdr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Période de questions :</w:t>
      </w:r>
    </w:p>
    <w:p w14:paraId="37D20182" w14:textId="77777777" w:rsidR="00AB3D87" w:rsidRPr="002E7EE3" w:rsidRDefault="00AB3D87" w:rsidP="00AB3D87">
      <w:pPr>
        <w:pBdr>
          <w:top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0E90A10F" w14:textId="40897B65" w:rsidR="00AB3D87" w:rsidRPr="002E7EE3" w:rsidRDefault="003E3E51" w:rsidP="00AB3D87">
      <w:pPr>
        <w:pBdr>
          <w:bottom w:val="single" w:sz="2" w:space="1" w:color="auto"/>
        </w:pBd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 xml:space="preserve">Il est tenu une première période de questions au cours de laquelle les personnes présentes dans la salle sont invitées à poser leurs questions concernant des sujets hors de l’ordre du jour. </w:t>
      </w:r>
      <w:r w:rsidR="00AB3D87" w:rsidRPr="002E7EE3">
        <w:rPr>
          <w:rFonts w:ascii="Verdana" w:hAnsi="Verdana"/>
          <w:sz w:val="18"/>
          <w:szCs w:val="18"/>
        </w:rPr>
        <w:t>La séance</w:t>
      </w:r>
      <w:r w:rsidRPr="002E7EE3">
        <w:rPr>
          <w:rFonts w:ascii="Verdana" w:hAnsi="Verdana"/>
          <w:sz w:val="18"/>
          <w:szCs w:val="18"/>
        </w:rPr>
        <w:t xml:space="preserve"> étant diffusée en direct sur la page Facebook de la municipalité de Sayabec, les questions</w:t>
      </w:r>
      <w:r w:rsidR="00AB3D87" w:rsidRPr="002E7EE3">
        <w:rPr>
          <w:rFonts w:ascii="Verdana" w:hAnsi="Verdana"/>
          <w:sz w:val="18"/>
          <w:szCs w:val="18"/>
        </w:rPr>
        <w:t xml:space="preserve"> reçues</w:t>
      </w:r>
      <w:r w:rsidRPr="002E7EE3">
        <w:rPr>
          <w:rFonts w:ascii="Verdana" w:hAnsi="Verdana"/>
          <w:sz w:val="18"/>
          <w:szCs w:val="18"/>
        </w:rPr>
        <w:t xml:space="preserve"> en commentaire de la diffusion sont aussi posées.</w:t>
      </w:r>
    </w:p>
    <w:p w14:paraId="7954133B" w14:textId="17F0ED12" w:rsidR="0086466D" w:rsidRPr="002E7EE3" w:rsidRDefault="0086466D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084FAB3" w14:textId="77777777" w:rsidR="00A85A03" w:rsidRPr="002E7EE3" w:rsidRDefault="00A85A03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607C7D11" w14:textId="77777777" w:rsidR="00EC26BB" w:rsidRPr="002E7EE3" w:rsidRDefault="00EC26BB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5791337" w14:textId="77777777" w:rsidR="00BC3C1B" w:rsidRPr="002E7EE3" w:rsidRDefault="00BC3C1B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02A29417" w14:textId="54A719D1" w:rsidR="00E475A8" w:rsidRPr="002E7EE3" w:rsidRDefault="00E475A8" w:rsidP="005E55A0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A215CA" w:rsidRPr="002E7EE3">
        <w:rPr>
          <w:rFonts w:ascii="Verdana" w:hAnsi="Verdana"/>
          <w:b/>
          <w:sz w:val="18"/>
          <w:szCs w:val="18"/>
          <w:u w:val="single"/>
        </w:rPr>
        <w:t>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A215CA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080A30" w:rsidRPr="002E7EE3">
        <w:rPr>
          <w:rFonts w:ascii="Verdana" w:hAnsi="Verdana"/>
          <w:b/>
          <w:sz w:val="18"/>
          <w:szCs w:val="18"/>
          <w:u w:val="single"/>
        </w:rPr>
        <w:t>73</w:t>
      </w:r>
      <w:r w:rsidR="005E55A0" w:rsidRPr="002E7EE3">
        <w:rPr>
          <w:rFonts w:ascii="Verdana" w:hAnsi="Verdana"/>
          <w:b/>
          <w:sz w:val="18"/>
          <w:szCs w:val="18"/>
        </w:rPr>
        <w:tab/>
      </w:r>
      <w:r w:rsidR="00F454AF"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</w:rPr>
        <w:t>Procès-verbaux</w:t>
      </w:r>
    </w:p>
    <w:p w14:paraId="3217D920" w14:textId="77777777" w:rsidR="00E475A8" w:rsidRPr="002E7EE3" w:rsidRDefault="00E475A8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7F15EE4" w14:textId="77777777" w:rsidR="00E475A8" w:rsidRPr="002E7EE3" w:rsidRDefault="00E475A8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61D23F7F" w14:textId="1A86FD24" w:rsidR="00E475A8" w:rsidRPr="002E7EE3" w:rsidRDefault="00E475A8" w:rsidP="00E475A8">
      <w:pPr>
        <w:ind w:left="2832" w:hanging="2832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CONSIDÉRANT QUE</w:t>
      </w:r>
      <w:r w:rsidRPr="002E7EE3">
        <w:rPr>
          <w:rFonts w:ascii="Verdana" w:hAnsi="Verdana"/>
          <w:sz w:val="18"/>
          <w:szCs w:val="18"/>
        </w:rPr>
        <w:t xml:space="preserve"> </w:t>
      </w:r>
      <w:r w:rsidRPr="002E7EE3">
        <w:rPr>
          <w:rFonts w:ascii="Verdana" w:hAnsi="Verdana"/>
          <w:sz w:val="18"/>
          <w:szCs w:val="18"/>
        </w:rPr>
        <w:tab/>
        <w:t>tous les membres du conseil ont reçu une copie d</w:t>
      </w:r>
      <w:r w:rsidR="0046028A" w:rsidRPr="002E7EE3">
        <w:rPr>
          <w:rFonts w:ascii="Verdana" w:hAnsi="Verdana"/>
          <w:sz w:val="18"/>
          <w:szCs w:val="18"/>
        </w:rPr>
        <w:t>u</w:t>
      </w:r>
      <w:r w:rsidR="00E428D3" w:rsidRPr="002E7EE3">
        <w:rPr>
          <w:rFonts w:ascii="Verdana" w:hAnsi="Verdana"/>
          <w:sz w:val="18"/>
          <w:szCs w:val="18"/>
        </w:rPr>
        <w:t xml:space="preserve"> procès-verb</w:t>
      </w:r>
      <w:r w:rsidR="00BF1D3B" w:rsidRPr="002E7EE3">
        <w:rPr>
          <w:rFonts w:ascii="Verdana" w:hAnsi="Verdana"/>
          <w:sz w:val="18"/>
          <w:szCs w:val="18"/>
        </w:rPr>
        <w:t>a</w:t>
      </w:r>
      <w:r w:rsidR="0046028A" w:rsidRPr="002E7EE3">
        <w:rPr>
          <w:rFonts w:ascii="Verdana" w:hAnsi="Verdana"/>
          <w:sz w:val="18"/>
          <w:szCs w:val="18"/>
        </w:rPr>
        <w:t>l</w:t>
      </w:r>
      <w:r w:rsidRPr="002E7EE3">
        <w:rPr>
          <w:rFonts w:ascii="Verdana" w:hAnsi="Verdana"/>
          <w:sz w:val="18"/>
          <w:szCs w:val="18"/>
        </w:rPr>
        <w:t xml:space="preserve"> à adopter, dans les délais prévus par la loi, permettant la dispense de lecture; </w:t>
      </w:r>
    </w:p>
    <w:p w14:paraId="59DACFD7" w14:textId="77777777" w:rsidR="00E475A8" w:rsidRPr="002E7EE3" w:rsidRDefault="00E475A8" w:rsidP="00E475A8">
      <w:pPr>
        <w:jc w:val="both"/>
        <w:rPr>
          <w:rFonts w:ascii="Verdana" w:hAnsi="Verdana"/>
          <w:sz w:val="18"/>
          <w:szCs w:val="18"/>
        </w:rPr>
      </w:pPr>
    </w:p>
    <w:p w14:paraId="3A6449BE" w14:textId="3AC3E334" w:rsidR="00E475A8" w:rsidRPr="002E7EE3" w:rsidRDefault="00E475A8" w:rsidP="0046028A">
      <w:pPr>
        <w:tabs>
          <w:tab w:val="left" w:leader="underscore" w:pos="6804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</w:rPr>
        <w:t>EN CONSÉQUENCE</w:t>
      </w:r>
      <w:r w:rsidRPr="002E7EE3">
        <w:rPr>
          <w:rFonts w:ascii="Verdana" w:hAnsi="Verdana"/>
          <w:sz w:val="18"/>
          <w:szCs w:val="18"/>
        </w:rPr>
        <w:t xml:space="preserve">, il est proposé </w:t>
      </w:r>
      <w:r w:rsidR="0086466D" w:rsidRPr="002E7EE3">
        <w:rPr>
          <w:rFonts w:ascii="Verdana" w:hAnsi="Verdana"/>
          <w:sz w:val="18"/>
          <w:szCs w:val="18"/>
        </w:rPr>
        <w:t>par</w:t>
      </w:r>
      <w:r w:rsidR="003B21A8" w:rsidRPr="002E7EE3">
        <w:rPr>
          <w:rFonts w:ascii="Verdana" w:hAnsi="Verdana"/>
          <w:sz w:val="18"/>
          <w:szCs w:val="18"/>
        </w:rPr>
        <w:t xml:space="preserve"> </w:t>
      </w:r>
      <w:r w:rsidR="00E53E9E" w:rsidRPr="002E7EE3">
        <w:rPr>
          <w:rFonts w:ascii="Verdana" w:hAnsi="Verdana"/>
          <w:sz w:val="18"/>
          <w:szCs w:val="18"/>
        </w:rPr>
        <w:t>M.</w:t>
      </w:r>
      <w:r w:rsidR="00B63CC5" w:rsidRPr="002E7EE3">
        <w:rPr>
          <w:rFonts w:ascii="Verdana" w:hAnsi="Verdana"/>
          <w:sz w:val="18"/>
          <w:szCs w:val="18"/>
        </w:rPr>
        <w:t xml:space="preserve"> Rémi Carrier</w:t>
      </w:r>
      <w:r w:rsidR="00CC7007" w:rsidRPr="002E7EE3">
        <w:rPr>
          <w:rFonts w:ascii="Verdana" w:hAnsi="Verdana"/>
          <w:sz w:val="18"/>
          <w:szCs w:val="18"/>
        </w:rPr>
        <w:t>,</w:t>
      </w:r>
      <w:r w:rsidR="00EE14D5" w:rsidRPr="002E7EE3">
        <w:rPr>
          <w:rFonts w:ascii="Verdana" w:hAnsi="Verdana"/>
          <w:sz w:val="18"/>
          <w:szCs w:val="18"/>
        </w:rPr>
        <w:t xml:space="preserve"> </w:t>
      </w:r>
      <w:r w:rsidRPr="002E7EE3">
        <w:rPr>
          <w:rFonts w:ascii="Verdana" w:hAnsi="Verdana"/>
          <w:sz w:val="18"/>
          <w:szCs w:val="18"/>
        </w:rPr>
        <w:t xml:space="preserve">et résolu unanimement </w:t>
      </w:r>
      <w:bookmarkStart w:id="24" w:name="_Hlk197935152"/>
      <w:r w:rsidRPr="002E7EE3">
        <w:rPr>
          <w:rFonts w:ascii="Verdana" w:hAnsi="Verdana"/>
          <w:sz w:val="18"/>
          <w:szCs w:val="18"/>
        </w:rPr>
        <w:t xml:space="preserve">par les membres du conseil municipal de Sayabec </w:t>
      </w:r>
      <w:bookmarkEnd w:id="24"/>
      <w:r w:rsidRPr="002E7EE3">
        <w:rPr>
          <w:rFonts w:ascii="Verdana" w:hAnsi="Verdana"/>
          <w:sz w:val="18"/>
          <w:szCs w:val="18"/>
        </w:rPr>
        <w:t>d’adopter le</w:t>
      </w:r>
      <w:r w:rsidR="00BF1D3B" w:rsidRPr="002E7EE3">
        <w:rPr>
          <w:rFonts w:ascii="Verdana" w:hAnsi="Verdana"/>
          <w:sz w:val="18"/>
          <w:szCs w:val="18"/>
        </w:rPr>
        <w:t xml:space="preserve"> procès-verb</w:t>
      </w:r>
      <w:r w:rsidR="0046028A" w:rsidRPr="002E7EE3">
        <w:rPr>
          <w:rFonts w:ascii="Verdana" w:hAnsi="Verdana"/>
          <w:sz w:val="18"/>
          <w:szCs w:val="18"/>
        </w:rPr>
        <w:t>al</w:t>
      </w:r>
      <w:r w:rsidRPr="002E7EE3">
        <w:rPr>
          <w:rFonts w:ascii="Verdana" w:hAnsi="Verdana"/>
          <w:sz w:val="18"/>
          <w:szCs w:val="18"/>
        </w:rPr>
        <w:t xml:space="preserve"> d</w:t>
      </w:r>
      <w:r w:rsidR="00A215CA" w:rsidRPr="002E7EE3">
        <w:rPr>
          <w:rFonts w:ascii="Verdana" w:hAnsi="Verdana"/>
          <w:sz w:val="18"/>
          <w:szCs w:val="18"/>
        </w:rPr>
        <w:t>e</w:t>
      </w:r>
      <w:r w:rsidR="0046028A" w:rsidRPr="002E7EE3">
        <w:rPr>
          <w:rFonts w:ascii="Verdana" w:hAnsi="Verdana"/>
          <w:sz w:val="18"/>
          <w:szCs w:val="18"/>
        </w:rPr>
        <w:t xml:space="preserve"> la</w:t>
      </w:r>
      <w:r w:rsidR="00A215CA" w:rsidRPr="002E7EE3">
        <w:rPr>
          <w:rFonts w:ascii="Verdana" w:hAnsi="Verdana"/>
          <w:sz w:val="18"/>
          <w:szCs w:val="18"/>
        </w:rPr>
        <w:t xml:space="preserve"> séance ordinaire </w:t>
      </w:r>
      <w:r w:rsidR="00FB4409" w:rsidRPr="002E7EE3">
        <w:rPr>
          <w:rFonts w:ascii="Verdana" w:hAnsi="Verdana"/>
          <w:sz w:val="18"/>
          <w:szCs w:val="18"/>
        </w:rPr>
        <w:t>d’avril</w:t>
      </w:r>
      <w:r w:rsidR="0046028A" w:rsidRPr="002E7EE3">
        <w:rPr>
          <w:rFonts w:ascii="Verdana" w:hAnsi="Verdana"/>
          <w:sz w:val="18"/>
          <w:szCs w:val="18"/>
        </w:rPr>
        <w:t> </w:t>
      </w:r>
      <w:r w:rsidR="00A215CA" w:rsidRPr="002E7EE3">
        <w:rPr>
          <w:rFonts w:ascii="Verdana" w:hAnsi="Verdana"/>
          <w:sz w:val="18"/>
          <w:szCs w:val="18"/>
        </w:rPr>
        <w:t>202</w:t>
      </w:r>
      <w:r w:rsidR="0046028A" w:rsidRPr="002E7EE3">
        <w:rPr>
          <w:rFonts w:ascii="Verdana" w:hAnsi="Verdana"/>
          <w:sz w:val="18"/>
          <w:szCs w:val="18"/>
        </w:rPr>
        <w:t>5</w:t>
      </w:r>
      <w:r w:rsidR="00A215CA" w:rsidRPr="002E7EE3">
        <w:rPr>
          <w:rFonts w:ascii="Verdana" w:hAnsi="Verdana"/>
          <w:sz w:val="18"/>
          <w:szCs w:val="18"/>
        </w:rPr>
        <w:t xml:space="preserve"> </w:t>
      </w:r>
      <w:r w:rsidRPr="002E7EE3">
        <w:rPr>
          <w:rFonts w:ascii="Verdana" w:hAnsi="Verdana"/>
          <w:sz w:val="18"/>
          <w:szCs w:val="18"/>
        </w:rPr>
        <w:t>tel que rédigé.</w:t>
      </w:r>
    </w:p>
    <w:p w14:paraId="719DD1E2" w14:textId="5960A9B4" w:rsidR="00C44A26" w:rsidRPr="002E7EE3" w:rsidRDefault="00C44A26" w:rsidP="00E475A8">
      <w:pPr>
        <w:jc w:val="both"/>
        <w:rPr>
          <w:rFonts w:ascii="Verdana" w:hAnsi="Verdana"/>
          <w:bCs/>
          <w:sz w:val="18"/>
          <w:szCs w:val="18"/>
        </w:rPr>
      </w:pPr>
    </w:p>
    <w:p w14:paraId="292377D9" w14:textId="77777777" w:rsidR="00EC26BB" w:rsidRPr="002E7EE3" w:rsidRDefault="00EC26BB" w:rsidP="00E475A8">
      <w:pPr>
        <w:jc w:val="both"/>
        <w:rPr>
          <w:rFonts w:ascii="Verdana" w:hAnsi="Verdana"/>
          <w:bCs/>
          <w:sz w:val="18"/>
          <w:szCs w:val="18"/>
        </w:rPr>
      </w:pPr>
    </w:p>
    <w:p w14:paraId="2E7BD738" w14:textId="77777777" w:rsidR="004D50EA" w:rsidRPr="002E7EE3" w:rsidRDefault="004D50EA" w:rsidP="00E475A8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363CDE3" w14:textId="3C0D390B" w:rsidR="00E475A8" w:rsidRPr="002E7EE3" w:rsidRDefault="00E475A8" w:rsidP="00A215CA">
      <w:pPr>
        <w:ind w:left="4245" w:hanging="4245"/>
        <w:jc w:val="both"/>
        <w:rPr>
          <w:rFonts w:ascii="Verdana" w:hAnsi="Verdana"/>
          <w:b/>
          <w:sz w:val="18"/>
          <w:szCs w:val="18"/>
          <w:u w:val="single"/>
        </w:rPr>
      </w:pPr>
      <w:bookmarkStart w:id="25" w:name="_Hlk129093284"/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D9253F" w:rsidRPr="002E7EE3">
        <w:rPr>
          <w:rFonts w:ascii="Verdana" w:hAnsi="Verdana"/>
          <w:b/>
          <w:sz w:val="18"/>
          <w:szCs w:val="18"/>
          <w:u w:val="single"/>
        </w:rPr>
        <w:t>202</w:t>
      </w:r>
      <w:r w:rsidR="00A215CA" w:rsidRPr="002E7EE3">
        <w:rPr>
          <w:rFonts w:ascii="Verdana" w:hAnsi="Verdana"/>
          <w:b/>
          <w:sz w:val="18"/>
          <w:szCs w:val="18"/>
          <w:u w:val="single"/>
        </w:rPr>
        <w:t>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A215CA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080A30" w:rsidRPr="002E7EE3">
        <w:rPr>
          <w:rFonts w:ascii="Verdana" w:hAnsi="Verdana"/>
          <w:b/>
          <w:sz w:val="18"/>
          <w:szCs w:val="18"/>
          <w:u w:val="single"/>
        </w:rPr>
        <w:t>74</w:t>
      </w:r>
      <w:r w:rsidRPr="002E7EE3">
        <w:rPr>
          <w:rFonts w:ascii="Verdana" w:hAnsi="Verdana"/>
          <w:sz w:val="18"/>
          <w:szCs w:val="18"/>
        </w:rPr>
        <w:tab/>
      </w:r>
      <w:r w:rsidR="00AA67F5"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</w:rPr>
        <w:t>Comptes à accepter</w:t>
      </w:r>
    </w:p>
    <w:p w14:paraId="76DE3B0E" w14:textId="77777777" w:rsidR="00E475A8" w:rsidRPr="002E7EE3" w:rsidRDefault="00E475A8" w:rsidP="006B702C">
      <w:pPr>
        <w:jc w:val="both"/>
        <w:rPr>
          <w:rFonts w:ascii="Verdana" w:hAnsi="Verdana"/>
          <w:sz w:val="18"/>
          <w:szCs w:val="18"/>
        </w:rPr>
      </w:pPr>
    </w:p>
    <w:p w14:paraId="468C6DC3" w14:textId="77777777" w:rsidR="00E475A8" w:rsidRPr="002E7EE3" w:rsidRDefault="00E475A8" w:rsidP="006B702C">
      <w:pPr>
        <w:jc w:val="both"/>
        <w:rPr>
          <w:rFonts w:ascii="Verdana" w:hAnsi="Verdana"/>
          <w:sz w:val="18"/>
          <w:szCs w:val="18"/>
        </w:rPr>
      </w:pPr>
    </w:p>
    <w:p w14:paraId="145BBE6A" w14:textId="1D66928C" w:rsidR="00C44A26" w:rsidRPr="002E7EE3" w:rsidRDefault="00841E79" w:rsidP="0046028A">
      <w:pPr>
        <w:tabs>
          <w:tab w:val="left" w:leader="underscore" w:pos="6096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eastAsiaTheme="minorHAnsi" w:hAnsi="Verdana"/>
          <w:b/>
          <w:bCs/>
          <w:sz w:val="18"/>
          <w:szCs w:val="18"/>
          <w:lang w:eastAsia="en-US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</w:t>
      </w:r>
      <w:r w:rsidR="00C44A26" w:rsidRPr="002E7EE3">
        <w:rPr>
          <w:rFonts w:ascii="Verdana" w:hAnsi="Verdana"/>
          <w:sz w:val="18"/>
          <w:szCs w:val="18"/>
        </w:rPr>
        <w:t>par</w:t>
      </w:r>
      <w:r w:rsidR="003B21A8" w:rsidRPr="002E7EE3">
        <w:rPr>
          <w:rFonts w:ascii="Verdana" w:hAnsi="Verdana"/>
          <w:sz w:val="18"/>
          <w:szCs w:val="18"/>
        </w:rPr>
        <w:t xml:space="preserve"> </w:t>
      </w:r>
      <w:r w:rsidR="00E53E9E" w:rsidRPr="002E7EE3">
        <w:rPr>
          <w:rFonts w:ascii="Verdana" w:hAnsi="Verdana"/>
          <w:sz w:val="18"/>
          <w:szCs w:val="18"/>
        </w:rPr>
        <w:t>M.</w:t>
      </w:r>
      <w:r w:rsidR="00B63CC5" w:rsidRPr="002E7EE3">
        <w:rPr>
          <w:rFonts w:ascii="Verdana" w:hAnsi="Verdana"/>
          <w:sz w:val="18"/>
          <w:szCs w:val="18"/>
        </w:rPr>
        <w:t xml:space="preserve"> Patrick Santerre</w:t>
      </w:r>
      <w:r w:rsidR="00CC7007" w:rsidRPr="002E7EE3">
        <w:rPr>
          <w:rFonts w:ascii="Verdana" w:hAnsi="Verdana"/>
          <w:sz w:val="18"/>
          <w:szCs w:val="18"/>
        </w:rPr>
        <w:t>,</w:t>
      </w:r>
      <w:r w:rsidR="00BA3522" w:rsidRPr="002E7EE3">
        <w:rPr>
          <w:rFonts w:ascii="Verdana" w:hAnsi="Verdana"/>
          <w:sz w:val="18"/>
          <w:szCs w:val="18"/>
        </w:rPr>
        <w:t xml:space="preserve"> </w:t>
      </w:r>
      <w:r w:rsidR="00C44A26" w:rsidRPr="002E7EE3">
        <w:rPr>
          <w:rFonts w:ascii="Verdana" w:hAnsi="Verdana"/>
          <w:sz w:val="18"/>
          <w:szCs w:val="18"/>
        </w:rPr>
        <w:t xml:space="preserve">et résolu unanimement par les membres du conseil municipal de Sayabec d'approuver le bordereau des dépenses </w:t>
      </w:r>
      <w:r w:rsidR="00112DD7" w:rsidRPr="002E7EE3">
        <w:rPr>
          <w:rFonts w:ascii="Verdana" w:hAnsi="Verdana"/>
          <w:sz w:val="18"/>
          <w:szCs w:val="18"/>
        </w:rPr>
        <w:t>d</w:t>
      </w:r>
      <w:r w:rsidR="00137A67" w:rsidRPr="002E7EE3">
        <w:rPr>
          <w:rFonts w:ascii="Verdana" w:hAnsi="Verdana"/>
          <w:sz w:val="18"/>
          <w:szCs w:val="18"/>
        </w:rPr>
        <w:t>’</w:t>
      </w:r>
      <w:r w:rsidR="00FB4409" w:rsidRPr="002E7EE3">
        <w:rPr>
          <w:rFonts w:ascii="Verdana" w:hAnsi="Verdana"/>
          <w:sz w:val="18"/>
          <w:szCs w:val="18"/>
        </w:rPr>
        <w:t>avril </w:t>
      </w:r>
      <w:r w:rsidR="0051375C" w:rsidRPr="002E7EE3">
        <w:rPr>
          <w:rFonts w:ascii="Verdana" w:hAnsi="Verdana"/>
          <w:sz w:val="18"/>
          <w:szCs w:val="18"/>
        </w:rPr>
        <w:t>202</w:t>
      </w:r>
      <w:r w:rsidR="0046028A" w:rsidRPr="002E7EE3">
        <w:rPr>
          <w:rFonts w:ascii="Verdana" w:hAnsi="Verdana"/>
          <w:sz w:val="18"/>
          <w:szCs w:val="18"/>
        </w:rPr>
        <w:t>5</w:t>
      </w:r>
      <w:r w:rsidR="00C44A26" w:rsidRPr="002E7EE3">
        <w:rPr>
          <w:rFonts w:ascii="Verdana" w:hAnsi="Verdana"/>
          <w:sz w:val="18"/>
          <w:szCs w:val="18"/>
        </w:rPr>
        <w:t xml:space="preserve"> annexé au présent procès-verbal, </w:t>
      </w:r>
      <w:r w:rsidR="00807995" w:rsidRPr="002E7EE3">
        <w:rPr>
          <w:rFonts w:ascii="Verdana" w:hAnsi="Verdana"/>
          <w:sz w:val="18"/>
          <w:szCs w:val="18"/>
        </w:rPr>
        <w:t>pour un</w:t>
      </w:r>
      <w:r w:rsidR="00C44A26" w:rsidRPr="002E7EE3">
        <w:rPr>
          <w:rFonts w:ascii="Verdana" w:hAnsi="Verdana"/>
          <w:sz w:val="18"/>
          <w:szCs w:val="18"/>
        </w:rPr>
        <w:t xml:space="preserve"> montant </w:t>
      </w:r>
      <w:r w:rsidR="004F09BC" w:rsidRPr="002E7EE3">
        <w:rPr>
          <w:rFonts w:ascii="Verdana" w:hAnsi="Verdana"/>
          <w:sz w:val="18"/>
          <w:szCs w:val="18"/>
        </w:rPr>
        <w:t xml:space="preserve">total </w:t>
      </w:r>
      <w:r w:rsidR="00C44A26" w:rsidRPr="002E7EE3">
        <w:rPr>
          <w:rFonts w:ascii="Verdana" w:hAnsi="Verdana"/>
          <w:sz w:val="18"/>
          <w:szCs w:val="18"/>
        </w:rPr>
        <w:t>de</w:t>
      </w:r>
      <w:r w:rsidR="00757238" w:rsidRPr="002E7EE3">
        <w:rPr>
          <w:rFonts w:ascii="Verdana" w:hAnsi="Verdana"/>
          <w:sz w:val="18"/>
          <w:szCs w:val="18"/>
        </w:rPr>
        <w:t xml:space="preserve"> </w:t>
      </w:r>
      <w:r w:rsidR="00EA277C" w:rsidRPr="002E7EE3">
        <w:rPr>
          <w:rFonts w:ascii="Verdana" w:hAnsi="Verdana"/>
          <w:sz w:val="18"/>
          <w:szCs w:val="18"/>
        </w:rPr>
        <w:t>267 225.21</w:t>
      </w:r>
      <w:r w:rsidR="00526575" w:rsidRPr="002E7EE3">
        <w:rPr>
          <w:rFonts w:ascii="Verdana" w:hAnsi="Verdana"/>
          <w:sz w:val="18"/>
          <w:szCs w:val="18"/>
        </w:rPr>
        <w:t> </w:t>
      </w:r>
      <w:r w:rsidR="00C44A26" w:rsidRPr="002E7EE3">
        <w:rPr>
          <w:rFonts w:ascii="Verdana" w:hAnsi="Verdana"/>
          <w:sz w:val="18"/>
          <w:szCs w:val="18"/>
        </w:rPr>
        <w:t>$, comprenant les crédits budgétaires ou extrabudgétaires</w:t>
      </w:r>
      <w:r w:rsidR="004F09BC" w:rsidRPr="002E7EE3">
        <w:rPr>
          <w:rFonts w:ascii="Verdana" w:hAnsi="Verdana"/>
          <w:sz w:val="18"/>
          <w:szCs w:val="18"/>
        </w:rPr>
        <w:t>, à savoir :</w:t>
      </w:r>
    </w:p>
    <w:p w14:paraId="0A04B1E4" w14:textId="5A0D6F28" w:rsidR="004F09BC" w:rsidRPr="002E7EE3" w:rsidRDefault="004F09BC" w:rsidP="00EC496F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Salaires du mois :</w:t>
      </w:r>
      <w:r w:rsidR="00276FD0" w:rsidRPr="002E7EE3">
        <w:rPr>
          <w:rFonts w:ascii="Verdana" w:hAnsi="Verdana"/>
          <w:sz w:val="18"/>
          <w:szCs w:val="18"/>
        </w:rPr>
        <w:t xml:space="preserve"> </w:t>
      </w:r>
      <w:r w:rsidR="00C71066" w:rsidRPr="002E7EE3">
        <w:rPr>
          <w:rFonts w:ascii="Verdana" w:hAnsi="Verdana"/>
          <w:sz w:val="18"/>
          <w:szCs w:val="18"/>
        </w:rPr>
        <w:t>44 377.74</w:t>
      </w:r>
      <w:r w:rsidR="00EA277C" w:rsidRPr="002E7EE3">
        <w:rPr>
          <w:rFonts w:ascii="Verdana" w:hAnsi="Verdana"/>
          <w:sz w:val="18"/>
          <w:szCs w:val="18"/>
        </w:rPr>
        <w:t> </w:t>
      </w:r>
      <w:r w:rsidR="00453D1E" w:rsidRPr="002E7EE3">
        <w:rPr>
          <w:rFonts w:ascii="Verdana" w:hAnsi="Verdana"/>
          <w:sz w:val="18"/>
          <w:szCs w:val="18"/>
        </w:rPr>
        <w:t>$</w:t>
      </w:r>
    </w:p>
    <w:p w14:paraId="13A6DE2E" w14:textId="0D5D9442" w:rsidR="004F09BC" w:rsidRPr="002E7EE3" w:rsidRDefault="004F09BC" w:rsidP="00306B99">
      <w:pPr>
        <w:pStyle w:val="Paragraphedeliste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 xml:space="preserve">Comptes </w:t>
      </w:r>
      <w:r w:rsidR="00876C2E" w:rsidRPr="002E7EE3">
        <w:rPr>
          <w:rFonts w:ascii="Verdana" w:hAnsi="Verdana"/>
          <w:sz w:val="18"/>
          <w:szCs w:val="18"/>
        </w:rPr>
        <w:t>du mois (incluant les incompressibles)</w:t>
      </w:r>
      <w:r w:rsidRPr="002E7EE3">
        <w:rPr>
          <w:rFonts w:ascii="Verdana" w:hAnsi="Verdana"/>
          <w:sz w:val="18"/>
          <w:szCs w:val="18"/>
        </w:rPr>
        <w:t> :</w:t>
      </w:r>
      <w:r w:rsidR="00470C6C" w:rsidRPr="002E7EE3">
        <w:rPr>
          <w:rFonts w:ascii="Verdana" w:hAnsi="Verdana"/>
          <w:sz w:val="18"/>
          <w:szCs w:val="18"/>
        </w:rPr>
        <w:t xml:space="preserve"> </w:t>
      </w:r>
      <w:r w:rsidR="00EA277C" w:rsidRPr="002E7EE3">
        <w:rPr>
          <w:rFonts w:ascii="Verdana" w:hAnsi="Verdana"/>
          <w:sz w:val="18"/>
          <w:szCs w:val="18"/>
        </w:rPr>
        <w:t>222 847.47</w:t>
      </w:r>
      <w:r w:rsidR="000C3AB3" w:rsidRPr="002E7EE3">
        <w:rPr>
          <w:rFonts w:ascii="Verdana" w:hAnsi="Verdana"/>
          <w:sz w:val="18"/>
          <w:szCs w:val="18"/>
        </w:rPr>
        <w:t> $</w:t>
      </w:r>
    </w:p>
    <w:p w14:paraId="1EA4A38E" w14:textId="77777777" w:rsidR="00C44A26" w:rsidRPr="002E7EE3" w:rsidRDefault="00C44A26" w:rsidP="00C44A26">
      <w:pPr>
        <w:jc w:val="both"/>
        <w:rPr>
          <w:rFonts w:ascii="Verdana" w:hAnsi="Verdana"/>
          <w:sz w:val="18"/>
          <w:szCs w:val="18"/>
        </w:rPr>
      </w:pPr>
    </w:p>
    <w:p w14:paraId="2D233729" w14:textId="1A40E735" w:rsidR="00C44A26" w:rsidRPr="002E7EE3" w:rsidRDefault="00DA5942" w:rsidP="00C44A26">
      <w:p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Je, soussigné Joël Charest, directeur général et greffier-trésorier</w:t>
      </w:r>
      <w:r w:rsidR="00DF549D" w:rsidRPr="002E7EE3">
        <w:rPr>
          <w:rFonts w:ascii="Verdana" w:hAnsi="Verdana"/>
          <w:sz w:val="18"/>
          <w:szCs w:val="18"/>
        </w:rPr>
        <w:t>,</w:t>
      </w:r>
      <w:r w:rsidR="00C44A26" w:rsidRPr="002E7EE3">
        <w:rPr>
          <w:rFonts w:ascii="Verdana" w:hAnsi="Verdana"/>
          <w:sz w:val="18"/>
          <w:szCs w:val="18"/>
        </w:rPr>
        <w:t xml:space="preserve"> atteste que la Municipalité de Sayabec dispose des crédits suffisants pour assumer le paiement de ces dépenses.</w:t>
      </w:r>
    </w:p>
    <w:bookmarkEnd w:id="25"/>
    <w:p w14:paraId="3B07D8B1" w14:textId="07F5666B" w:rsidR="000D2D3D" w:rsidRPr="002E7EE3" w:rsidRDefault="000D2D3D" w:rsidP="00F87A39">
      <w:pPr>
        <w:jc w:val="both"/>
        <w:rPr>
          <w:rFonts w:ascii="Verdana" w:hAnsi="Verdana"/>
          <w:sz w:val="18"/>
          <w:szCs w:val="18"/>
          <w:u w:val="single"/>
        </w:rPr>
      </w:pPr>
    </w:p>
    <w:p w14:paraId="76A322B2" w14:textId="77777777" w:rsidR="00EC26BB" w:rsidRPr="002E7EE3" w:rsidRDefault="00EC26BB" w:rsidP="00F87A39">
      <w:pPr>
        <w:jc w:val="both"/>
        <w:rPr>
          <w:rFonts w:ascii="Verdana" w:hAnsi="Verdana"/>
          <w:sz w:val="18"/>
          <w:szCs w:val="18"/>
          <w:u w:val="single"/>
        </w:rPr>
      </w:pPr>
    </w:p>
    <w:p w14:paraId="68F1CC46" w14:textId="77777777" w:rsidR="006164FD" w:rsidRPr="002E7EE3" w:rsidRDefault="006164FD" w:rsidP="00F87A39">
      <w:pPr>
        <w:jc w:val="both"/>
        <w:rPr>
          <w:rFonts w:ascii="Verdana" w:hAnsi="Verdana"/>
          <w:sz w:val="18"/>
          <w:szCs w:val="18"/>
          <w:u w:val="single"/>
        </w:rPr>
      </w:pPr>
    </w:p>
    <w:p w14:paraId="764D5427" w14:textId="77777777" w:rsidR="0086466D" w:rsidRPr="002E7EE3" w:rsidRDefault="0086466D" w:rsidP="00F87A39">
      <w:pPr>
        <w:jc w:val="both"/>
        <w:rPr>
          <w:rFonts w:ascii="Verdana" w:hAnsi="Verdana"/>
          <w:sz w:val="18"/>
          <w:szCs w:val="18"/>
        </w:rPr>
      </w:pPr>
      <w:bookmarkStart w:id="26" w:name="_Hlk129093725"/>
    </w:p>
    <w:bookmarkEnd w:id="26"/>
    <w:p w14:paraId="2FEDD2DA" w14:textId="6451A647" w:rsidR="00474709" w:rsidRPr="002E7EE3" w:rsidRDefault="00330100" w:rsidP="00F87A39">
      <w:pPr>
        <w:pBdr>
          <w:top w:val="single" w:sz="2" w:space="1" w:color="auto"/>
        </w:pBdr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PROPOS DU MAIRE ET RAPPORTS DES CONSEILLERS</w:t>
      </w:r>
      <w:r w:rsidR="00474709" w:rsidRPr="002E7EE3">
        <w:rPr>
          <w:rFonts w:ascii="Verdana" w:hAnsi="Verdana"/>
          <w:b/>
          <w:sz w:val="18"/>
          <w:szCs w:val="18"/>
          <w:u w:val="single"/>
        </w:rPr>
        <w:t> :</w:t>
      </w:r>
    </w:p>
    <w:p w14:paraId="51BED374" w14:textId="77777777" w:rsidR="00F87A39" w:rsidRPr="002E7EE3" w:rsidRDefault="00F87A39" w:rsidP="00275BAB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615087D7" w14:textId="57264420" w:rsidR="0086466D" w:rsidRPr="002E7EE3" w:rsidRDefault="00382654" w:rsidP="0088066C">
      <w:pPr>
        <w:pStyle w:val="NormalWeb"/>
        <w:spacing w:before="0" w:beforeAutospacing="0" w:after="0" w:afterAutospacing="0"/>
        <w:ind w:right="77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 xml:space="preserve">Le maire et les conseillers </w:t>
      </w:r>
      <w:r w:rsidR="0088066C" w:rsidRPr="002E7EE3">
        <w:rPr>
          <w:rFonts w:ascii="Verdana" w:hAnsi="Verdana"/>
          <w:sz w:val="18"/>
          <w:szCs w:val="18"/>
        </w:rPr>
        <w:t>font rapport des activités ayant eu cour</w:t>
      </w:r>
      <w:r w:rsidR="005673E8" w:rsidRPr="002E7EE3">
        <w:rPr>
          <w:rFonts w:ascii="Verdana" w:hAnsi="Verdana"/>
          <w:sz w:val="18"/>
          <w:szCs w:val="18"/>
        </w:rPr>
        <w:t>s</w:t>
      </w:r>
      <w:r w:rsidR="0088066C" w:rsidRPr="002E7EE3">
        <w:rPr>
          <w:rFonts w:ascii="Verdana" w:hAnsi="Verdana"/>
          <w:sz w:val="18"/>
          <w:szCs w:val="18"/>
        </w:rPr>
        <w:t xml:space="preserve"> dans le dernier mois.</w:t>
      </w:r>
    </w:p>
    <w:p w14:paraId="0CEA2AF1" w14:textId="77777777" w:rsidR="006164FD" w:rsidRPr="002E7EE3" w:rsidRDefault="006164FD" w:rsidP="0088066C">
      <w:pPr>
        <w:pStyle w:val="NormalWeb"/>
        <w:spacing w:before="0" w:beforeAutospacing="0" w:after="0" w:afterAutospacing="0"/>
        <w:ind w:right="77"/>
        <w:jc w:val="both"/>
        <w:rPr>
          <w:rFonts w:ascii="Verdana" w:hAnsi="Verdana"/>
          <w:sz w:val="18"/>
          <w:szCs w:val="18"/>
        </w:rPr>
      </w:pPr>
    </w:p>
    <w:p w14:paraId="37E03596" w14:textId="77777777" w:rsidR="00652A9D" w:rsidRPr="002E7EE3" w:rsidRDefault="00652A9D" w:rsidP="0088066C">
      <w:pPr>
        <w:pStyle w:val="NormalWeb"/>
        <w:spacing w:before="0" w:beforeAutospacing="0" w:after="0" w:afterAutospacing="0"/>
        <w:ind w:right="77"/>
        <w:jc w:val="both"/>
        <w:rPr>
          <w:rFonts w:ascii="Verdana" w:hAnsi="Verdana"/>
          <w:sz w:val="18"/>
          <w:szCs w:val="18"/>
        </w:rPr>
      </w:pPr>
    </w:p>
    <w:p w14:paraId="630D4828" w14:textId="77777777" w:rsidR="006164FD" w:rsidRPr="002E7EE3" w:rsidRDefault="006164FD" w:rsidP="0088066C">
      <w:pPr>
        <w:pStyle w:val="NormalWeb"/>
        <w:spacing w:before="0" w:beforeAutospacing="0" w:after="0" w:afterAutospacing="0"/>
        <w:ind w:right="77"/>
        <w:jc w:val="both"/>
        <w:rPr>
          <w:rFonts w:ascii="Verdana" w:hAnsi="Verdana"/>
          <w:sz w:val="18"/>
          <w:szCs w:val="18"/>
        </w:rPr>
      </w:pPr>
    </w:p>
    <w:p w14:paraId="7DD83744" w14:textId="77777777" w:rsidR="006164FD" w:rsidRPr="002E7EE3" w:rsidRDefault="006164FD" w:rsidP="0088066C">
      <w:pPr>
        <w:pStyle w:val="NormalWeb"/>
        <w:spacing w:before="0" w:beforeAutospacing="0" w:after="0" w:afterAutospacing="0"/>
        <w:ind w:right="77"/>
        <w:jc w:val="both"/>
        <w:rPr>
          <w:rFonts w:ascii="Verdana" w:hAnsi="Verdana"/>
          <w:sz w:val="18"/>
          <w:szCs w:val="18"/>
        </w:rPr>
      </w:pPr>
    </w:p>
    <w:p w14:paraId="6FA1FA9E" w14:textId="77777777" w:rsidR="00EC26BB" w:rsidRPr="002E7EE3" w:rsidRDefault="00EC26BB" w:rsidP="0086466D">
      <w:pPr>
        <w:widowControl/>
        <w:pBdr>
          <w:top w:val="single" w:sz="4" w:space="1" w:color="auto"/>
        </w:pBdr>
        <w:ind w:left="708" w:hanging="70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4D35E817" w14:textId="77777777" w:rsidR="00EC26BB" w:rsidRPr="002E7EE3" w:rsidRDefault="00EC26BB" w:rsidP="0086466D">
      <w:pPr>
        <w:widowControl/>
        <w:pBdr>
          <w:top w:val="single" w:sz="4" w:space="1" w:color="auto"/>
        </w:pBdr>
        <w:ind w:left="708" w:hanging="70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432E7CBA" w14:textId="34188419" w:rsidR="0086466D" w:rsidRPr="002E7EE3" w:rsidRDefault="0086466D" w:rsidP="0086466D">
      <w:pPr>
        <w:widowControl/>
        <w:pBdr>
          <w:top w:val="single" w:sz="4" w:space="1" w:color="auto"/>
        </w:pBdr>
        <w:ind w:left="708" w:hanging="70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E7EE3">
        <w:rPr>
          <w:rFonts w:ascii="Verdana" w:hAnsi="Verdana"/>
          <w:b/>
          <w:bCs/>
          <w:sz w:val="18"/>
          <w:szCs w:val="18"/>
          <w:u w:val="single"/>
        </w:rPr>
        <w:t>CORRESPONDANCE :</w:t>
      </w:r>
    </w:p>
    <w:p w14:paraId="033203D3" w14:textId="77777777" w:rsidR="0086466D" w:rsidRPr="002E7EE3" w:rsidRDefault="0086466D" w:rsidP="0086466D">
      <w:pPr>
        <w:widowControl/>
        <w:ind w:left="708" w:hanging="708"/>
        <w:jc w:val="both"/>
        <w:rPr>
          <w:rFonts w:ascii="Verdana" w:hAnsi="Verdana"/>
          <w:sz w:val="18"/>
          <w:szCs w:val="18"/>
        </w:rPr>
      </w:pPr>
    </w:p>
    <w:p w14:paraId="66375003" w14:textId="4C1EF2DF" w:rsidR="00B518FD" w:rsidRPr="002E7EE3" w:rsidRDefault="00E30FA5" w:rsidP="00B518FD">
      <w:pPr>
        <w:widowControl/>
        <w:ind w:left="708" w:hanging="708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6</w:t>
      </w:r>
      <w:r w:rsidR="00EC16A8" w:rsidRPr="002E7EE3">
        <w:rPr>
          <w:rFonts w:ascii="Verdana" w:hAnsi="Verdana"/>
          <w:sz w:val="18"/>
          <w:szCs w:val="18"/>
        </w:rPr>
        <w:t>.2</w:t>
      </w:r>
      <w:r w:rsidR="0086466D" w:rsidRPr="002E7EE3">
        <w:rPr>
          <w:rFonts w:ascii="Verdana" w:hAnsi="Verdana"/>
          <w:sz w:val="18"/>
          <w:szCs w:val="18"/>
        </w:rPr>
        <w:t>a.</w:t>
      </w:r>
      <w:r w:rsidR="00446EAD" w:rsidRPr="002E7EE3">
        <w:rPr>
          <w:rFonts w:ascii="Verdana" w:hAnsi="Verdana"/>
          <w:sz w:val="18"/>
          <w:szCs w:val="18"/>
        </w:rPr>
        <w:t xml:space="preserve"> </w:t>
      </w:r>
      <w:r w:rsidR="00446EAD" w:rsidRPr="002E7EE3">
        <w:rPr>
          <w:rFonts w:ascii="Verdana" w:hAnsi="Verdana"/>
          <w:sz w:val="18"/>
          <w:szCs w:val="18"/>
        </w:rPr>
        <w:tab/>
      </w:r>
      <w:r w:rsidR="002A7696" w:rsidRPr="002E7EE3">
        <w:rPr>
          <w:rFonts w:ascii="Verdana" w:hAnsi="Verdana"/>
          <w:sz w:val="18"/>
          <w:szCs w:val="18"/>
        </w:rPr>
        <w:t>Dépôt du rapport annuel 2024 de la MRC de la Matapédia, service de protection incendie et d’organisation de secours</w:t>
      </w:r>
      <w:r w:rsidR="00923758" w:rsidRPr="002E7EE3">
        <w:rPr>
          <w:rFonts w:ascii="Verdana" w:hAnsi="Verdana"/>
          <w:sz w:val="18"/>
          <w:szCs w:val="18"/>
        </w:rPr>
        <w:t>;</w:t>
      </w:r>
    </w:p>
    <w:p w14:paraId="75B826CF" w14:textId="34B5D068" w:rsidR="00330100" w:rsidRPr="002E7EE3" w:rsidRDefault="00330100" w:rsidP="0086466D">
      <w:pPr>
        <w:widowControl/>
        <w:ind w:left="708" w:hanging="708"/>
        <w:jc w:val="both"/>
        <w:rPr>
          <w:rFonts w:ascii="Verdana" w:hAnsi="Verdana"/>
          <w:sz w:val="18"/>
          <w:szCs w:val="18"/>
        </w:rPr>
      </w:pPr>
    </w:p>
    <w:p w14:paraId="78E5DCC8" w14:textId="048DCF1A" w:rsidR="00AF691F" w:rsidRPr="002E7EE3" w:rsidRDefault="00330100" w:rsidP="00C0726B">
      <w:pPr>
        <w:widowControl/>
        <w:ind w:left="708" w:hanging="708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6.2b.</w:t>
      </w:r>
      <w:r w:rsidR="00446EAD" w:rsidRPr="002E7EE3">
        <w:rPr>
          <w:rFonts w:ascii="Verdana" w:hAnsi="Verdana"/>
          <w:sz w:val="18"/>
          <w:szCs w:val="18"/>
        </w:rPr>
        <w:t xml:space="preserve"> </w:t>
      </w:r>
      <w:r w:rsidR="00446EAD" w:rsidRPr="002E7EE3">
        <w:rPr>
          <w:rFonts w:ascii="Verdana" w:hAnsi="Verdana"/>
          <w:sz w:val="18"/>
          <w:szCs w:val="18"/>
        </w:rPr>
        <w:tab/>
      </w:r>
      <w:r w:rsidR="002A7696" w:rsidRPr="002E7EE3">
        <w:rPr>
          <w:rFonts w:ascii="Verdana" w:hAnsi="Verdana"/>
          <w:sz w:val="18"/>
          <w:szCs w:val="18"/>
        </w:rPr>
        <w:t>Avis d’assemblée publique de consultation sur le projet de règlement numéro 342-2025</w:t>
      </w:r>
      <w:r w:rsidR="009D50AC" w:rsidRPr="002E7EE3">
        <w:rPr>
          <w:rFonts w:ascii="Verdana" w:hAnsi="Verdana"/>
          <w:sz w:val="18"/>
          <w:szCs w:val="18"/>
        </w:rPr>
        <w:t>.</w:t>
      </w:r>
    </w:p>
    <w:p w14:paraId="2577FC3A" w14:textId="22A3420A" w:rsidR="00652A9D" w:rsidRPr="002E7EE3" w:rsidRDefault="00652A9D" w:rsidP="002A7696">
      <w:pPr>
        <w:widowControl/>
        <w:jc w:val="both"/>
        <w:rPr>
          <w:rFonts w:ascii="Verdana" w:hAnsi="Verdana"/>
          <w:sz w:val="18"/>
          <w:szCs w:val="18"/>
        </w:rPr>
      </w:pPr>
    </w:p>
    <w:p w14:paraId="1131486A" w14:textId="77777777" w:rsidR="00F65F0A" w:rsidRPr="002E7EE3" w:rsidRDefault="00F65F0A" w:rsidP="001838E2">
      <w:pPr>
        <w:widowControl/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784D1AB9" w14:textId="4642BBEB" w:rsidR="003705DA" w:rsidRPr="002E7EE3" w:rsidRDefault="003705DA" w:rsidP="000B2586">
      <w:pPr>
        <w:ind w:right="-6"/>
        <w:jc w:val="both"/>
        <w:rPr>
          <w:rFonts w:ascii="Verdana" w:hAnsi="Verdana"/>
          <w:sz w:val="18"/>
          <w:szCs w:val="18"/>
        </w:rPr>
      </w:pPr>
    </w:p>
    <w:p w14:paraId="76050391" w14:textId="77777777" w:rsidR="00EC26BB" w:rsidRPr="002E7EE3" w:rsidRDefault="00EC26BB" w:rsidP="000B2586">
      <w:pPr>
        <w:ind w:right="-6"/>
        <w:jc w:val="both"/>
        <w:rPr>
          <w:rFonts w:ascii="Verdana" w:hAnsi="Verdana"/>
          <w:sz w:val="18"/>
          <w:szCs w:val="18"/>
        </w:rPr>
      </w:pPr>
    </w:p>
    <w:p w14:paraId="3257A19F" w14:textId="77777777" w:rsidR="006B702C" w:rsidRPr="002E7EE3" w:rsidRDefault="006B702C" w:rsidP="000B2586">
      <w:pPr>
        <w:ind w:right="-6"/>
        <w:jc w:val="both"/>
        <w:rPr>
          <w:rFonts w:ascii="Verdana" w:hAnsi="Verdana"/>
          <w:sz w:val="18"/>
          <w:szCs w:val="18"/>
        </w:rPr>
      </w:pPr>
    </w:p>
    <w:p w14:paraId="6EF20D65" w14:textId="77777777" w:rsidR="006B702C" w:rsidRPr="002E7EE3" w:rsidRDefault="006B702C" w:rsidP="000B2586">
      <w:pPr>
        <w:ind w:right="-6"/>
        <w:jc w:val="both"/>
        <w:rPr>
          <w:rFonts w:ascii="Verdana" w:hAnsi="Verdana"/>
          <w:sz w:val="18"/>
          <w:szCs w:val="18"/>
        </w:rPr>
      </w:pPr>
    </w:p>
    <w:p w14:paraId="6895BCE8" w14:textId="50B99F12" w:rsidR="00E03307" w:rsidRPr="002E7EE3" w:rsidRDefault="004F0799" w:rsidP="00744CAB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bookmarkStart w:id="27" w:name="_Hlk42001379"/>
      <w:bookmarkStart w:id="28" w:name="_Hlk48036946"/>
      <w:bookmarkStart w:id="29" w:name="_Hlk61349734"/>
      <w:bookmarkStart w:id="30" w:name="_Hlk535323643"/>
      <w:bookmarkStart w:id="31" w:name="_Hlk23852484"/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9A3020" w:rsidRPr="002E7EE3">
        <w:rPr>
          <w:rFonts w:ascii="Verdana" w:hAnsi="Verdana"/>
          <w:b/>
          <w:sz w:val="18"/>
          <w:szCs w:val="18"/>
          <w:u w:val="single"/>
        </w:rPr>
        <w:t>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9A3020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E603A0" w:rsidRPr="002E7EE3">
        <w:rPr>
          <w:rFonts w:ascii="Verdana" w:hAnsi="Verdana"/>
          <w:b/>
          <w:sz w:val="18"/>
          <w:szCs w:val="18"/>
          <w:u w:val="single"/>
        </w:rPr>
        <w:t>75</w:t>
      </w:r>
      <w:r w:rsidRPr="002E7EE3">
        <w:rPr>
          <w:rFonts w:ascii="Verdana" w:hAnsi="Verdana"/>
          <w:sz w:val="18"/>
          <w:szCs w:val="18"/>
        </w:rPr>
        <w:tab/>
      </w:r>
      <w:bookmarkStart w:id="32" w:name="_Hlk39565799"/>
      <w:bookmarkEnd w:id="27"/>
      <w:r w:rsidR="00090174" w:rsidRPr="002E7EE3">
        <w:rPr>
          <w:rFonts w:ascii="Verdana" w:hAnsi="Verdana"/>
          <w:b/>
          <w:sz w:val="18"/>
          <w:szCs w:val="18"/>
        </w:rPr>
        <w:t xml:space="preserve">Compte </w:t>
      </w:r>
      <w:r w:rsidR="00B032F5" w:rsidRPr="002E7EE3">
        <w:rPr>
          <w:rFonts w:ascii="Verdana" w:hAnsi="Verdana"/>
          <w:b/>
          <w:sz w:val="18"/>
          <w:szCs w:val="18"/>
        </w:rPr>
        <w:t>courant – Paiement de facture</w:t>
      </w:r>
      <w:r w:rsidR="00705063" w:rsidRPr="002E7EE3">
        <w:rPr>
          <w:rFonts w:ascii="Verdana" w:hAnsi="Verdana"/>
          <w:b/>
          <w:sz w:val="18"/>
          <w:szCs w:val="18"/>
        </w:rPr>
        <w:t>s</w:t>
      </w:r>
      <w:r w:rsidR="00B032F5" w:rsidRPr="002E7EE3">
        <w:rPr>
          <w:rFonts w:ascii="Verdana" w:hAnsi="Verdana"/>
          <w:b/>
          <w:sz w:val="18"/>
          <w:szCs w:val="18"/>
        </w:rPr>
        <w:t xml:space="preserve"> excédant 5 000 $</w:t>
      </w:r>
      <w:bookmarkEnd w:id="28"/>
      <w:bookmarkEnd w:id="32"/>
    </w:p>
    <w:p w14:paraId="588F2C1A" w14:textId="77777777" w:rsidR="00E30FA5" w:rsidRPr="002E7EE3" w:rsidRDefault="00E30FA5" w:rsidP="00F4460E">
      <w:pPr>
        <w:widowControl/>
        <w:tabs>
          <w:tab w:val="left" w:pos="6804"/>
        </w:tabs>
        <w:autoSpaceDE/>
        <w:autoSpaceDN/>
        <w:adjustRightInd/>
        <w:jc w:val="both"/>
        <w:rPr>
          <w:rFonts w:ascii="Verdana" w:eastAsiaTheme="minorHAnsi" w:hAnsi="Verdana"/>
          <w:b/>
          <w:bCs/>
          <w:sz w:val="18"/>
          <w:szCs w:val="18"/>
          <w:lang w:eastAsia="en-US"/>
        </w:rPr>
      </w:pPr>
    </w:p>
    <w:p w14:paraId="1844643A" w14:textId="77777777" w:rsidR="003F48FD" w:rsidRPr="002E7EE3" w:rsidRDefault="003F48FD" w:rsidP="00F4460E">
      <w:pPr>
        <w:widowControl/>
        <w:tabs>
          <w:tab w:val="left" w:pos="6804"/>
        </w:tabs>
        <w:autoSpaceDE/>
        <w:autoSpaceDN/>
        <w:adjustRightInd/>
        <w:jc w:val="both"/>
        <w:rPr>
          <w:rFonts w:ascii="Verdana" w:eastAsiaTheme="minorHAnsi" w:hAnsi="Verdana"/>
          <w:b/>
          <w:bCs/>
          <w:sz w:val="18"/>
          <w:szCs w:val="18"/>
          <w:lang w:eastAsia="en-US"/>
        </w:rPr>
      </w:pPr>
    </w:p>
    <w:p w14:paraId="417DC327" w14:textId="37DB9D96" w:rsidR="008151C4" w:rsidRPr="002E7EE3" w:rsidRDefault="00841E79" w:rsidP="00D97759">
      <w:pPr>
        <w:tabs>
          <w:tab w:val="left" w:leader="underscore" w:pos="567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eastAsiaTheme="minorHAnsi" w:hAnsi="Verdana"/>
          <w:b/>
          <w:bCs/>
          <w:sz w:val="18"/>
          <w:szCs w:val="18"/>
          <w:lang w:eastAsia="en-US"/>
        </w:rPr>
        <w:t>IL EST PROPOSÉ</w:t>
      </w:r>
      <w:r w:rsidR="00BD43E0" w:rsidRPr="002E7EE3">
        <w:rPr>
          <w:rFonts w:ascii="Verdana" w:hAnsi="Verdana"/>
          <w:sz w:val="18"/>
          <w:szCs w:val="18"/>
        </w:rPr>
        <w:t xml:space="preserve"> par</w:t>
      </w:r>
      <w:r w:rsidR="00FC7320" w:rsidRPr="002E7EE3">
        <w:rPr>
          <w:rFonts w:ascii="Verdana" w:hAnsi="Verdana"/>
          <w:sz w:val="18"/>
          <w:szCs w:val="18"/>
        </w:rPr>
        <w:t xml:space="preserve"> </w:t>
      </w:r>
      <w:r w:rsidR="00E53E9E" w:rsidRPr="002E7EE3">
        <w:rPr>
          <w:rFonts w:ascii="Verdana" w:hAnsi="Verdana"/>
          <w:sz w:val="18"/>
          <w:szCs w:val="18"/>
        </w:rPr>
        <w:t>M.</w:t>
      </w:r>
      <w:r w:rsidR="00A30D22" w:rsidRPr="002E7EE3">
        <w:rPr>
          <w:rFonts w:ascii="Verdana" w:hAnsi="Verdana"/>
          <w:sz w:val="18"/>
          <w:szCs w:val="18"/>
        </w:rPr>
        <w:t xml:space="preserve"> Rémi Carrier</w:t>
      </w:r>
      <w:r w:rsidR="00BA3522" w:rsidRPr="002E7EE3">
        <w:rPr>
          <w:rFonts w:ascii="Verdana" w:hAnsi="Verdana"/>
          <w:sz w:val="18"/>
          <w:szCs w:val="18"/>
        </w:rPr>
        <w:t xml:space="preserve">, </w:t>
      </w:r>
      <w:r w:rsidR="00BD43E0" w:rsidRPr="002E7EE3">
        <w:rPr>
          <w:rFonts w:ascii="Verdana" w:hAnsi="Verdana"/>
          <w:sz w:val="18"/>
          <w:szCs w:val="18"/>
        </w:rPr>
        <w:t>et résolu unanimement par les membres du conseil municipal de Sayabec d’autoriser le paiement de</w:t>
      </w:r>
      <w:r w:rsidR="00CF00A5" w:rsidRPr="002E7EE3">
        <w:rPr>
          <w:rFonts w:ascii="Verdana" w:hAnsi="Verdana"/>
          <w:sz w:val="18"/>
          <w:szCs w:val="18"/>
        </w:rPr>
        <w:t xml:space="preserve"> la</w:t>
      </w:r>
      <w:r w:rsidR="00BD43E0" w:rsidRPr="002E7EE3">
        <w:rPr>
          <w:rFonts w:ascii="Verdana" w:hAnsi="Verdana"/>
          <w:sz w:val="18"/>
          <w:szCs w:val="18"/>
        </w:rPr>
        <w:t xml:space="preserve"> facture présentée au tableau ci-bas au </w:t>
      </w:r>
      <w:r w:rsidR="007E6CA3" w:rsidRPr="002E7EE3">
        <w:rPr>
          <w:rFonts w:ascii="Verdana" w:hAnsi="Verdana"/>
          <w:sz w:val="18"/>
          <w:szCs w:val="18"/>
        </w:rPr>
        <w:t>coût</w:t>
      </w:r>
      <w:r w:rsidR="00BD43E0" w:rsidRPr="002E7EE3">
        <w:rPr>
          <w:rFonts w:ascii="Verdana" w:hAnsi="Verdana"/>
          <w:sz w:val="18"/>
          <w:szCs w:val="18"/>
        </w:rPr>
        <w:t xml:space="preserve"> total </w:t>
      </w:r>
      <w:r w:rsidR="00AF2F7B" w:rsidRPr="002E7EE3">
        <w:rPr>
          <w:rFonts w:ascii="Verdana" w:hAnsi="Verdana"/>
          <w:sz w:val="18"/>
          <w:szCs w:val="18"/>
        </w:rPr>
        <w:t xml:space="preserve">de </w:t>
      </w:r>
      <w:r w:rsidR="00615E41" w:rsidRPr="002E7EE3">
        <w:rPr>
          <w:rFonts w:ascii="Verdana" w:hAnsi="Verdana"/>
          <w:sz w:val="18"/>
          <w:szCs w:val="18"/>
        </w:rPr>
        <w:t>130 016.25</w:t>
      </w:r>
      <w:r w:rsidR="008151C4" w:rsidRPr="002E7EE3">
        <w:rPr>
          <w:rFonts w:ascii="Verdana" w:hAnsi="Verdana"/>
          <w:sz w:val="18"/>
          <w:szCs w:val="18"/>
        </w:rPr>
        <w:t> $</w:t>
      </w:r>
      <w:r w:rsidR="00BD43E0" w:rsidRPr="002E7EE3">
        <w:rPr>
          <w:rFonts w:ascii="Verdana" w:hAnsi="Verdana"/>
          <w:sz w:val="18"/>
          <w:szCs w:val="18"/>
        </w:rPr>
        <w:t>, taxes incluses, puisqu’elle excède 5 000 $.</w:t>
      </w:r>
    </w:p>
    <w:p w14:paraId="5A475BF6" w14:textId="77777777" w:rsidR="002E3127" w:rsidRPr="002E7EE3" w:rsidRDefault="002E3127" w:rsidP="003B21A8">
      <w:pPr>
        <w:widowControl/>
        <w:tabs>
          <w:tab w:val="left" w:leader="underscore" w:pos="6804"/>
        </w:tabs>
        <w:autoSpaceDE/>
        <w:autoSpaceDN/>
        <w:adjustRightInd/>
        <w:jc w:val="both"/>
        <w:rPr>
          <w:rFonts w:ascii="Verdana" w:hAnsi="Verdana"/>
          <w:sz w:val="18"/>
          <w:szCs w:val="18"/>
        </w:rPr>
      </w:pPr>
    </w:p>
    <w:p w14:paraId="2DAAFCF8" w14:textId="0C71FF7C" w:rsidR="003F48FD" w:rsidRPr="002E7EE3" w:rsidRDefault="00615E41" w:rsidP="008151C4">
      <w:pPr>
        <w:jc w:val="both"/>
        <w:rPr>
          <w:rFonts w:ascii="Verdana" w:hAnsi="Verdana"/>
          <w:sz w:val="18"/>
          <w:szCs w:val="18"/>
        </w:rPr>
      </w:pPr>
      <w:r w:rsidRPr="002E7EE3">
        <w:rPr>
          <w:noProof/>
          <w:sz w:val="18"/>
          <w:szCs w:val="18"/>
        </w:rPr>
        <w:drawing>
          <wp:inline distT="0" distB="0" distL="0" distR="0" wp14:anchorId="546B0D9E" wp14:editId="366654EA">
            <wp:extent cx="5133975" cy="2004548"/>
            <wp:effectExtent l="0" t="0" r="0" b="0"/>
            <wp:docPr id="12737088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22" cy="201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2719" w14:textId="77777777" w:rsidR="00652A9D" w:rsidRPr="002E7EE3" w:rsidRDefault="00652A9D" w:rsidP="008151C4">
      <w:pPr>
        <w:jc w:val="both"/>
        <w:rPr>
          <w:rFonts w:ascii="Verdana" w:hAnsi="Verdana"/>
          <w:sz w:val="18"/>
          <w:szCs w:val="18"/>
        </w:rPr>
      </w:pPr>
    </w:p>
    <w:p w14:paraId="2A3BFBC1" w14:textId="6D1A869C" w:rsidR="00A970EE" w:rsidRPr="002E7EE3" w:rsidRDefault="00BD43E0" w:rsidP="008151C4">
      <w:p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Par la même résolution, les conseillers municipaux autorisent que ce</w:t>
      </w:r>
      <w:r w:rsidR="00CF00A5" w:rsidRPr="002E7EE3">
        <w:rPr>
          <w:rFonts w:ascii="Verdana" w:hAnsi="Verdana"/>
          <w:sz w:val="18"/>
          <w:szCs w:val="18"/>
        </w:rPr>
        <w:t>tte</w:t>
      </w:r>
      <w:r w:rsidRPr="002E7EE3">
        <w:rPr>
          <w:rFonts w:ascii="Verdana" w:hAnsi="Verdana"/>
          <w:sz w:val="18"/>
          <w:szCs w:val="18"/>
        </w:rPr>
        <w:t xml:space="preserve"> dépense prévue au budget soit payée à même le budget courant au compte 500714.</w:t>
      </w:r>
      <w:bookmarkStart w:id="33" w:name="_Hlk119503117"/>
      <w:bookmarkEnd w:id="29"/>
    </w:p>
    <w:p w14:paraId="7FB455BD" w14:textId="77777777" w:rsidR="00EC26BB" w:rsidRPr="002E7EE3" w:rsidRDefault="00EC26BB" w:rsidP="008151C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3267371D" w14:textId="77777777" w:rsidR="001F3EAF" w:rsidRPr="002E7EE3" w:rsidRDefault="001F3EAF" w:rsidP="008151C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3ADD63C4" w14:textId="77777777" w:rsidR="001F3EAF" w:rsidRPr="002E7EE3" w:rsidRDefault="001F3EAF" w:rsidP="008151C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B43BDF2" w14:textId="326B3D27" w:rsidR="00A767FF" w:rsidRPr="002E7EE3" w:rsidRDefault="00A767FF" w:rsidP="00E603A0">
      <w:pPr>
        <w:ind w:left="4245" w:hanging="4245"/>
        <w:jc w:val="both"/>
        <w:rPr>
          <w:rFonts w:ascii="Verdana" w:eastAsiaTheme="minorHAnsi" w:hAnsi="Verdana"/>
          <w:b/>
          <w:bCs/>
          <w:sz w:val="18"/>
          <w:szCs w:val="18"/>
          <w:lang w:eastAsia="en-US"/>
        </w:rPr>
      </w:pPr>
      <w:bookmarkStart w:id="34" w:name="_Hlk160537443"/>
      <w:bookmarkStart w:id="35" w:name="_Hlk105493860"/>
      <w:bookmarkStart w:id="36" w:name="_Hlk95208249"/>
      <w:bookmarkStart w:id="37" w:name="_Hlk76626681"/>
      <w:bookmarkStart w:id="38" w:name="_Hlk79481022"/>
      <w:bookmarkEnd w:id="33"/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811A98" w:rsidRPr="002E7EE3">
        <w:rPr>
          <w:rFonts w:ascii="Verdana" w:hAnsi="Verdana"/>
          <w:b/>
          <w:sz w:val="18"/>
          <w:szCs w:val="18"/>
          <w:u w:val="single"/>
        </w:rPr>
        <w:t>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811A98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E603A0" w:rsidRPr="002E7EE3">
        <w:rPr>
          <w:rFonts w:ascii="Verdana" w:hAnsi="Verdana"/>
          <w:b/>
          <w:sz w:val="18"/>
          <w:szCs w:val="18"/>
          <w:u w:val="single"/>
        </w:rPr>
        <w:t>76</w:t>
      </w:r>
      <w:r w:rsidRPr="002E7EE3">
        <w:rPr>
          <w:rFonts w:ascii="Verdana" w:hAnsi="Verdana"/>
          <w:b/>
          <w:sz w:val="18"/>
          <w:szCs w:val="18"/>
        </w:rPr>
        <w:tab/>
      </w:r>
      <w:r w:rsidR="00E603A0" w:rsidRPr="002E7EE3">
        <w:rPr>
          <w:rFonts w:ascii="Verdana" w:hAnsi="Verdana"/>
          <w:b/>
          <w:bCs/>
          <w:sz w:val="18"/>
          <w:szCs w:val="18"/>
        </w:rPr>
        <w:t xml:space="preserve">Élections Québec, Entente tripartite – </w:t>
      </w:r>
      <w:r w:rsidR="00E603A0" w:rsidRPr="002E7EE3">
        <w:rPr>
          <w:rFonts w:ascii="Verdana" w:hAnsi="Verdana"/>
          <w:b/>
          <w:sz w:val="18"/>
          <w:szCs w:val="18"/>
        </w:rPr>
        <w:t>Désignation</w:t>
      </w:r>
      <w:r w:rsidR="00E603A0" w:rsidRPr="002E7EE3">
        <w:rPr>
          <w:rFonts w:ascii="Verdana" w:hAnsi="Verdana"/>
          <w:b/>
          <w:bCs/>
          <w:sz w:val="18"/>
          <w:szCs w:val="18"/>
        </w:rPr>
        <w:t xml:space="preserve"> du signataire</w:t>
      </w:r>
    </w:p>
    <w:p w14:paraId="17532A14" w14:textId="77777777" w:rsidR="003F48FD" w:rsidRPr="002E7EE3" w:rsidRDefault="003F48FD" w:rsidP="00A767FF">
      <w:pPr>
        <w:jc w:val="both"/>
        <w:rPr>
          <w:rFonts w:ascii="Verdana" w:eastAsiaTheme="minorHAnsi" w:hAnsi="Verdana"/>
          <w:b/>
          <w:bCs/>
          <w:sz w:val="18"/>
          <w:szCs w:val="18"/>
          <w:lang w:eastAsia="en-US"/>
        </w:rPr>
      </w:pPr>
    </w:p>
    <w:p w14:paraId="4FF92848" w14:textId="77777777" w:rsidR="00905168" w:rsidRPr="002E7EE3" w:rsidRDefault="00905168" w:rsidP="00A767FF">
      <w:pPr>
        <w:jc w:val="both"/>
        <w:rPr>
          <w:rFonts w:ascii="Verdana" w:eastAsiaTheme="minorHAnsi" w:hAnsi="Verdana"/>
          <w:b/>
          <w:bCs/>
          <w:sz w:val="18"/>
          <w:szCs w:val="18"/>
          <w:lang w:eastAsia="en-US"/>
        </w:rPr>
      </w:pPr>
    </w:p>
    <w:p w14:paraId="130382A4" w14:textId="0136017C" w:rsidR="00E603A0" w:rsidRPr="002E7EE3" w:rsidRDefault="00E603A0" w:rsidP="00E603A0">
      <w:pPr>
        <w:tabs>
          <w:tab w:val="left" w:leader="underscore" w:pos="6237"/>
        </w:tabs>
        <w:jc w:val="both"/>
        <w:rPr>
          <w:sz w:val="18"/>
          <w:szCs w:val="18"/>
        </w:rPr>
      </w:pPr>
      <w:bookmarkStart w:id="39" w:name="_Hlk195176681"/>
      <w:bookmarkStart w:id="40" w:name="_Hlk129094270"/>
      <w:bookmarkStart w:id="41" w:name="_Hlk160617691"/>
      <w:bookmarkStart w:id="42" w:name="_Hlk87954273"/>
      <w:bookmarkEnd w:id="34"/>
      <w:r w:rsidRPr="002E7EE3">
        <w:rPr>
          <w:rFonts w:ascii="Verdana" w:hAnsi="Verdana"/>
          <w:b/>
          <w:bCs/>
          <w:caps/>
          <w:sz w:val="18"/>
          <w:szCs w:val="18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par</w:t>
      </w:r>
      <w:r w:rsidR="00451389" w:rsidRPr="002E7EE3">
        <w:rPr>
          <w:rFonts w:ascii="Verdana" w:hAnsi="Verdana"/>
          <w:sz w:val="18"/>
          <w:szCs w:val="18"/>
        </w:rPr>
        <w:t xml:space="preserve"> </w:t>
      </w:r>
      <w:r w:rsidR="00352C16" w:rsidRPr="002E7EE3">
        <w:rPr>
          <w:rFonts w:ascii="Verdana" w:hAnsi="Verdana"/>
          <w:sz w:val="18"/>
          <w:szCs w:val="18"/>
        </w:rPr>
        <w:t>M.</w:t>
      </w:r>
      <w:r w:rsidR="00451389" w:rsidRPr="002E7EE3">
        <w:rPr>
          <w:rFonts w:ascii="Verdana" w:hAnsi="Verdana"/>
          <w:sz w:val="18"/>
          <w:szCs w:val="18"/>
        </w:rPr>
        <w:t xml:space="preserve"> Lorenzo Ouellet </w:t>
      </w:r>
      <w:r w:rsidRPr="002E7EE3">
        <w:rPr>
          <w:rFonts w:ascii="Verdana" w:hAnsi="Verdana"/>
          <w:sz w:val="18"/>
          <w:szCs w:val="18"/>
        </w:rPr>
        <w:t>et résolu à l’unanimité des membres du conseil municipal de Sayabec d’autoriser le directeur général et greffier-trésorier, M. Joël Charest, à signer pour et au nom de la Municipalité de Sayabec tous les documents nécessaires à la conclusion de l’entente tripartie en lien avec le projet pilote pour le nouveau modèle de bulletin de vote</w:t>
      </w:r>
      <w:r w:rsidR="00311FF6" w:rsidRPr="002E7EE3">
        <w:rPr>
          <w:rFonts w:ascii="Verdana" w:hAnsi="Verdana"/>
          <w:sz w:val="18"/>
          <w:szCs w:val="18"/>
        </w:rPr>
        <w:t>, incluant les photographies de candidats, avec Élections Québec dans le cadre de l’élection municipale de novembre 2025</w:t>
      </w:r>
      <w:r w:rsidRPr="002E7EE3">
        <w:rPr>
          <w:rFonts w:ascii="Verdana" w:hAnsi="Verdana"/>
          <w:sz w:val="18"/>
          <w:szCs w:val="18"/>
        </w:rPr>
        <w:t>.</w:t>
      </w:r>
      <w:bookmarkEnd w:id="39"/>
    </w:p>
    <w:p w14:paraId="08FCC436" w14:textId="77777777" w:rsidR="004D50EA" w:rsidRPr="002E7EE3" w:rsidRDefault="004D50EA" w:rsidP="00A56873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70766E98" w14:textId="77777777" w:rsidR="001F3EAF" w:rsidRPr="002E7EE3" w:rsidRDefault="001F3EAF" w:rsidP="00A56873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7829E1D3" w14:textId="77777777" w:rsidR="00DC3E0D" w:rsidRPr="002E7EE3" w:rsidRDefault="00DC3E0D" w:rsidP="00A56873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274912BD" w14:textId="1C95CBAF" w:rsidR="00A56873" w:rsidRPr="002E7EE3" w:rsidRDefault="00A56873" w:rsidP="00A56873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811A98" w:rsidRPr="002E7EE3">
        <w:rPr>
          <w:rFonts w:ascii="Verdana" w:hAnsi="Verdana"/>
          <w:b/>
          <w:sz w:val="18"/>
          <w:szCs w:val="18"/>
          <w:u w:val="single"/>
        </w:rPr>
        <w:t>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811A98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E603A0" w:rsidRPr="002E7EE3">
        <w:rPr>
          <w:rFonts w:ascii="Verdana" w:hAnsi="Verdana"/>
          <w:b/>
          <w:sz w:val="18"/>
          <w:szCs w:val="18"/>
          <w:u w:val="single"/>
        </w:rPr>
        <w:t>77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  <w:u w:val="single"/>
        </w:rPr>
        <w:tab/>
      </w:r>
      <w:r w:rsidR="00E603A0" w:rsidRPr="002E7EE3">
        <w:rPr>
          <w:rFonts w:ascii="Verdana" w:hAnsi="Verdana"/>
          <w:b/>
          <w:bCs/>
          <w:sz w:val="18"/>
          <w:szCs w:val="18"/>
        </w:rPr>
        <w:t>Tournoi de golf Club Lions</w:t>
      </w:r>
    </w:p>
    <w:p w14:paraId="3960B1DB" w14:textId="77777777" w:rsidR="00A56873" w:rsidRPr="002E7EE3" w:rsidRDefault="00A56873" w:rsidP="00A56873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0F97420F" w14:textId="38CDF6BE" w:rsidR="00685CAC" w:rsidRPr="002E7EE3" w:rsidRDefault="00E603A0" w:rsidP="00790EA5">
      <w:pPr>
        <w:tabs>
          <w:tab w:val="left" w:leader="underscore" w:pos="6237"/>
        </w:tabs>
        <w:spacing w:before="12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2E7EE3">
        <w:rPr>
          <w:rFonts w:ascii="Verdana" w:eastAsiaTheme="minorHAnsi" w:hAnsi="Verdana"/>
          <w:b/>
          <w:bCs/>
          <w:caps/>
          <w:sz w:val="18"/>
          <w:szCs w:val="18"/>
          <w:lang w:eastAsia="en-US"/>
        </w:rPr>
        <w:t xml:space="preserve">Il est proposé </w:t>
      </w:r>
      <w:r w:rsidRPr="002E7EE3">
        <w:rPr>
          <w:rFonts w:ascii="Verdana" w:eastAsiaTheme="minorHAnsi" w:hAnsi="Verdana"/>
          <w:sz w:val="18"/>
          <w:szCs w:val="18"/>
          <w:lang w:eastAsia="en-US"/>
        </w:rPr>
        <w:t xml:space="preserve">par </w:t>
      </w:r>
      <w:r w:rsidR="00E701B4" w:rsidRPr="002E7EE3">
        <w:rPr>
          <w:rFonts w:ascii="Verdana" w:eastAsiaTheme="minorHAnsi" w:hAnsi="Verdana"/>
          <w:sz w:val="18"/>
          <w:szCs w:val="18"/>
          <w:lang w:eastAsia="en-US"/>
        </w:rPr>
        <w:t>M. Rémi Carrier</w:t>
      </w:r>
      <w:r w:rsidRPr="002E7EE3">
        <w:rPr>
          <w:rFonts w:ascii="Verdana" w:eastAsiaTheme="minorHAnsi" w:hAnsi="Verdana"/>
          <w:sz w:val="18"/>
          <w:szCs w:val="18"/>
          <w:lang w:eastAsia="en-US"/>
        </w:rPr>
        <w:t xml:space="preserve"> et résolu</w:t>
      </w:r>
      <w:r w:rsidR="00790EA5" w:rsidRPr="002E7EE3">
        <w:rPr>
          <w:rFonts w:ascii="Verdana" w:eastAsiaTheme="minorHAnsi" w:hAnsi="Verdana"/>
          <w:sz w:val="18"/>
          <w:szCs w:val="18"/>
          <w:lang w:eastAsia="en-US"/>
        </w:rPr>
        <w:t xml:space="preserve"> unanimement par les membres du conseil municipal de Sayabec de faire l’achat de </w:t>
      </w:r>
      <w:r w:rsidR="00451389" w:rsidRPr="002E7EE3">
        <w:rPr>
          <w:rFonts w:ascii="Verdana" w:eastAsiaTheme="minorHAnsi" w:hAnsi="Verdana"/>
          <w:sz w:val="18"/>
          <w:szCs w:val="18"/>
          <w:lang w:eastAsia="en-US"/>
        </w:rPr>
        <w:t>2</w:t>
      </w:r>
      <w:r w:rsidR="004C5360" w:rsidRPr="002E7EE3">
        <w:rPr>
          <w:rFonts w:ascii="Verdana" w:eastAsiaTheme="minorHAnsi" w:hAnsi="Verdana"/>
          <w:sz w:val="18"/>
          <w:szCs w:val="18"/>
          <w:lang w:eastAsia="en-US"/>
        </w:rPr>
        <w:t> </w:t>
      </w:r>
      <w:r w:rsidR="00790EA5" w:rsidRPr="002E7EE3">
        <w:rPr>
          <w:rFonts w:ascii="Verdana" w:eastAsiaTheme="minorHAnsi" w:hAnsi="Verdana"/>
          <w:sz w:val="18"/>
          <w:szCs w:val="18"/>
          <w:lang w:eastAsia="en-US"/>
        </w:rPr>
        <w:t>(</w:t>
      </w:r>
      <w:r w:rsidR="00451389" w:rsidRPr="002E7EE3">
        <w:rPr>
          <w:rFonts w:ascii="Verdana" w:eastAsiaTheme="minorHAnsi" w:hAnsi="Verdana"/>
          <w:sz w:val="18"/>
          <w:szCs w:val="18"/>
          <w:lang w:eastAsia="en-US"/>
        </w:rPr>
        <w:t>deux</w:t>
      </w:r>
      <w:r w:rsidR="00790EA5" w:rsidRPr="002E7EE3">
        <w:rPr>
          <w:rFonts w:ascii="Verdana" w:eastAsiaTheme="minorHAnsi" w:hAnsi="Verdana"/>
          <w:sz w:val="18"/>
          <w:szCs w:val="18"/>
          <w:lang w:eastAsia="en-US"/>
        </w:rPr>
        <w:t>) forfait</w:t>
      </w:r>
      <w:r w:rsidR="00451389" w:rsidRPr="002E7EE3">
        <w:rPr>
          <w:rFonts w:ascii="Verdana" w:eastAsiaTheme="minorHAnsi" w:hAnsi="Verdana"/>
          <w:sz w:val="18"/>
          <w:szCs w:val="18"/>
          <w:lang w:eastAsia="en-US"/>
        </w:rPr>
        <w:t>s</w:t>
      </w:r>
      <w:r w:rsidR="00790EA5" w:rsidRPr="002E7EE3">
        <w:rPr>
          <w:rFonts w:ascii="Verdana" w:eastAsiaTheme="minorHAnsi" w:hAnsi="Verdana"/>
          <w:sz w:val="18"/>
          <w:szCs w:val="18"/>
          <w:lang w:eastAsia="en-US"/>
        </w:rPr>
        <w:t xml:space="preserve"> « D » (souper, golf et voiturette) au coût de </w:t>
      </w:r>
      <w:r w:rsidR="00451389" w:rsidRPr="002E7EE3">
        <w:rPr>
          <w:rFonts w:ascii="Verdana" w:eastAsiaTheme="minorHAnsi" w:hAnsi="Verdana"/>
          <w:sz w:val="18"/>
          <w:szCs w:val="18"/>
          <w:lang w:eastAsia="en-US"/>
        </w:rPr>
        <w:t>250</w:t>
      </w:r>
      <w:r w:rsidR="00790EA5" w:rsidRPr="002E7EE3">
        <w:rPr>
          <w:rFonts w:ascii="Verdana" w:eastAsiaTheme="minorHAnsi" w:hAnsi="Verdana"/>
          <w:sz w:val="18"/>
          <w:szCs w:val="18"/>
          <w:lang w:eastAsia="en-US"/>
        </w:rPr>
        <w:t xml:space="preserve">.00 $ par personne pour le tournoi de golf du Club Lions d’Amqui qui aura lieu, le vendredi, 20 juin 2025, au club de golf Revermont d’Amqui et d’autoriser l’inscription de </w:t>
      </w:r>
      <w:r w:rsidR="00E53E9E" w:rsidRPr="002E7EE3">
        <w:rPr>
          <w:rFonts w:ascii="Verdana" w:eastAsiaTheme="minorHAnsi" w:hAnsi="Verdana"/>
          <w:sz w:val="18"/>
          <w:szCs w:val="18"/>
          <w:lang w:eastAsia="en-US"/>
        </w:rPr>
        <w:t>M.</w:t>
      </w:r>
      <w:r w:rsidR="00790EA5" w:rsidRPr="002E7EE3">
        <w:rPr>
          <w:rFonts w:ascii="Verdana" w:eastAsiaTheme="minorHAnsi" w:hAnsi="Verdana"/>
          <w:sz w:val="18"/>
          <w:szCs w:val="18"/>
          <w:lang w:eastAsia="en-US"/>
        </w:rPr>
        <w:t> Marcel Belzile, maire</w:t>
      </w:r>
      <w:r w:rsidR="00451389" w:rsidRPr="002E7EE3">
        <w:rPr>
          <w:rFonts w:ascii="Verdana" w:eastAsiaTheme="minorHAnsi" w:hAnsi="Verdana"/>
          <w:sz w:val="18"/>
          <w:szCs w:val="18"/>
          <w:lang w:eastAsia="en-US"/>
        </w:rPr>
        <w:t xml:space="preserve"> et de </w:t>
      </w:r>
      <w:r w:rsidR="00E53E9E" w:rsidRPr="002E7EE3">
        <w:rPr>
          <w:rFonts w:ascii="Verdana" w:eastAsiaTheme="minorHAnsi" w:hAnsi="Verdana"/>
          <w:sz w:val="18"/>
          <w:szCs w:val="18"/>
          <w:lang w:eastAsia="en-US"/>
        </w:rPr>
        <w:t>M.</w:t>
      </w:r>
      <w:r w:rsidR="00451389" w:rsidRPr="002E7EE3">
        <w:rPr>
          <w:rFonts w:ascii="Verdana" w:eastAsiaTheme="minorHAnsi" w:hAnsi="Verdana"/>
          <w:sz w:val="18"/>
          <w:szCs w:val="18"/>
          <w:lang w:eastAsia="en-US"/>
        </w:rPr>
        <w:t xml:space="preserve"> Rémi Carrier.</w:t>
      </w:r>
    </w:p>
    <w:p w14:paraId="45DF2657" w14:textId="2732DA8F" w:rsidR="00790EA5" w:rsidRPr="002E7EE3" w:rsidRDefault="00790EA5" w:rsidP="00790EA5">
      <w:pPr>
        <w:tabs>
          <w:tab w:val="left" w:leader="underscore" w:pos="6237"/>
        </w:tabs>
        <w:spacing w:before="120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2E7EE3">
        <w:rPr>
          <w:rFonts w:ascii="Verdana" w:eastAsiaTheme="minorHAnsi" w:hAnsi="Verdana"/>
          <w:sz w:val="18"/>
          <w:szCs w:val="18"/>
          <w:lang w:eastAsia="en-US"/>
        </w:rPr>
        <w:t xml:space="preserve">Les frais de déplacement seront remboursés selon la politique en vigueur à la Municipalité de </w:t>
      </w:r>
      <w:r w:rsidR="004C5360" w:rsidRPr="002E7EE3">
        <w:rPr>
          <w:rFonts w:ascii="Verdana" w:eastAsiaTheme="minorHAnsi" w:hAnsi="Verdana"/>
          <w:sz w:val="18"/>
          <w:szCs w:val="18"/>
          <w:lang w:eastAsia="en-US"/>
        </w:rPr>
        <w:t>S</w:t>
      </w:r>
      <w:r w:rsidRPr="002E7EE3">
        <w:rPr>
          <w:rFonts w:ascii="Verdana" w:eastAsiaTheme="minorHAnsi" w:hAnsi="Verdana"/>
          <w:sz w:val="18"/>
          <w:szCs w:val="18"/>
          <w:lang w:eastAsia="en-US"/>
        </w:rPr>
        <w:t>ayabec.</w:t>
      </w:r>
    </w:p>
    <w:p w14:paraId="747F67B3" w14:textId="77777777" w:rsidR="003F48FD" w:rsidRDefault="003F48FD" w:rsidP="00A56873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4B49BBA2" w14:textId="77777777" w:rsidR="00685CAC" w:rsidRDefault="00685CAC" w:rsidP="00A56873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0B344C87" w14:textId="77777777" w:rsidR="00685CAC" w:rsidRDefault="00685CAC" w:rsidP="00A56873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772F0F9F" w14:textId="77777777" w:rsidR="00685CAC" w:rsidRPr="002E7EE3" w:rsidRDefault="00685CAC" w:rsidP="00A56873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593733FA" w14:textId="3B5B1812" w:rsidR="00652A9D" w:rsidRPr="002E7EE3" w:rsidRDefault="00652A9D" w:rsidP="00652A9D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Pr="002E7EE3">
        <w:rPr>
          <w:rFonts w:ascii="Verdana" w:hAnsi="Verdana"/>
          <w:b/>
          <w:sz w:val="18"/>
          <w:szCs w:val="18"/>
          <w:u w:val="single"/>
        </w:rPr>
        <w:t>-</w:t>
      </w:r>
      <w:r w:rsidR="00E603A0" w:rsidRPr="002E7EE3">
        <w:rPr>
          <w:rFonts w:ascii="Verdana" w:hAnsi="Verdana"/>
          <w:b/>
          <w:sz w:val="18"/>
          <w:szCs w:val="18"/>
          <w:u w:val="single"/>
        </w:rPr>
        <w:t>78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</w:rPr>
        <w:tab/>
      </w:r>
      <w:r w:rsidR="00E603A0" w:rsidRPr="002E7EE3">
        <w:rPr>
          <w:rFonts w:ascii="Verdana" w:hAnsi="Verdana"/>
          <w:b/>
          <w:bCs/>
          <w:sz w:val="18"/>
          <w:szCs w:val="18"/>
        </w:rPr>
        <w:t>Règlement 2025-03 relatif à la tarification incitative des matières résiduelles – Avis de motion et présentation</w:t>
      </w:r>
    </w:p>
    <w:p w14:paraId="35D1D437" w14:textId="77777777" w:rsidR="00652A9D" w:rsidRPr="002E7EE3" w:rsidRDefault="00652A9D" w:rsidP="00652A9D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12E47BF8" w14:textId="77777777" w:rsidR="001F3EAF" w:rsidRPr="002E7EE3" w:rsidRDefault="001F3EAF" w:rsidP="00652A9D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57C7B040" w14:textId="21C4DBE0" w:rsidR="00291636" w:rsidRPr="002E7EE3" w:rsidRDefault="00790EA5" w:rsidP="0029163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 xml:space="preserve">aVIS DE MOTION </w:t>
      </w:r>
      <w:r w:rsidRPr="002E7EE3">
        <w:rPr>
          <w:rFonts w:ascii="Verdana" w:hAnsi="Verdana"/>
          <w:sz w:val="18"/>
          <w:szCs w:val="18"/>
        </w:rPr>
        <w:t>est donné par</w:t>
      </w:r>
      <w:r w:rsidR="00ED385C" w:rsidRPr="002E7EE3">
        <w:rPr>
          <w:rFonts w:ascii="Verdana" w:hAnsi="Verdana"/>
          <w:sz w:val="18"/>
          <w:szCs w:val="18"/>
        </w:rPr>
        <w:t xml:space="preserve"> M. Lorenzo Ouellet</w:t>
      </w:r>
      <w:r w:rsidRPr="002E7EE3">
        <w:rPr>
          <w:rFonts w:ascii="Verdana" w:hAnsi="Verdana"/>
          <w:sz w:val="18"/>
          <w:szCs w:val="18"/>
        </w:rPr>
        <w:t xml:space="preserve"> voulant que lors d’une séance ultérieure soit adopté le règlement 2025-03 </w:t>
      </w:r>
      <w:r w:rsidR="00E16916" w:rsidRPr="002E7EE3">
        <w:rPr>
          <w:rFonts w:ascii="Verdana" w:hAnsi="Verdana"/>
          <w:sz w:val="18"/>
          <w:szCs w:val="18"/>
        </w:rPr>
        <w:t>relatif à la tarification incitative des matières résiduelles.</w:t>
      </w:r>
    </w:p>
    <w:p w14:paraId="531FE3A4" w14:textId="77777777" w:rsidR="00E16916" w:rsidRPr="002E7EE3" w:rsidRDefault="00E16916" w:rsidP="0029163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34BF894C" w14:textId="41B399AD" w:rsidR="00E16916" w:rsidRPr="002E7EE3" w:rsidRDefault="00376743" w:rsidP="0029163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M. Lorenzo Ouellet</w:t>
      </w:r>
      <w:r w:rsidR="00E16916" w:rsidRPr="002E7EE3">
        <w:rPr>
          <w:rFonts w:ascii="Verdana" w:hAnsi="Verdana"/>
          <w:sz w:val="18"/>
          <w:szCs w:val="18"/>
        </w:rPr>
        <w:t>, présente le projet de règlement 2025-03.</w:t>
      </w:r>
    </w:p>
    <w:p w14:paraId="44068F68" w14:textId="77777777" w:rsidR="009F3C1B" w:rsidRPr="002E7EE3" w:rsidRDefault="009F3C1B" w:rsidP="00A56873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1C001E37" w14:textId="77777777" w:rsidR="009F3C1B" w:rsidRPr="002E7EE3" w:rsidRDefault="009F3C1B" w:rsidP="009F3C1B">
      <w:pPr>
        <w:tabs>
          <w:tab w:val="left" w:leader="underscore" w:pos="6237"/>
        </w:tabs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11CF808D" w14:textId="61CDA1BD" w:rsidR="00E603A0" w:rsidRPr="002E7EE3" w:rsidRDefault="00E603A0" w:rsidP="00E603A0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2025-05-79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  <w:t>Règlement 2025-04 sur la fourniture, l’installation, l’inspection, l’entretien et la relève des compteurs d’eau – Avis de motion et présentation</w:t>
      </w:r>
    </w:p>
    <w:p w14:paraId="608349E8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27B73B53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2391DB83" w14:textId="382607BE" w:rsidR="00E16916" w:rsidRPr="002E7EE3" w:rsidRDefault="00E16916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 xml:space="preserve">aVIS DE MOTION </w:t>
      </w:r>
      <w:r w:rsidRPr="002E7EE3">
        <w:rPr>
          <w:rFonts w:ascii="Verdana" w:hAnsi="Verdana"/>
          <w:sz w:val="18"/>
          <w:szCs w:val="18"/>
        </w:rPr>
        <w:t>est donné par</w:t>
      </w:r>
      <w:r w:rsidR="00ED385C" w:rsidRPr="002E7EE3">
        <w:rPr>
          <w:rFonts w:ascii="Verdana" w:hAnsi="Verdana"/>
          <w:sz w:val="18"/>
          <w:szCs w:val="18"/>
        </w:rPr>
        <w:t xml:space="preserve"> M. Rémi Carrier</w:t>
      </w:r>
      <w:r w:rsidRPr="002E7EE3">
        <w:rPr>
          <w:rFonts w:ascii="Verdana" w:hAnsi="Verdana"/>
          <w:sz w:val="18"/>
          <w:szCs w:val="18"/>
        </w:rPr>
        <w:t xml:space="preserve"> voulant que lors d’une séance ultérieure soit adopté le règlement 2025-04 sur la fourniture, l’installation, l’inspection, l’entretien et la relève des compteurs d’eau.</w:t>
      </w:r>
    </w:p>
    <w:p w14:paraId="2D9EEFFB" w14:textId="77777777" w:rsidR="00E16916" w:rsidRPr="002E7EE3" w:rsidRDefault="00E16916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45693D49" w14:textId="200BC408" w:rsidR="00E16916" w:rsidRPr="002E7EE3" w:rsidRDefault="00376743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M. Rémi Carrier</w:t>
      </w:r>
      <w:r w:rsidR="00E16916" w:rsidRPr="002E7EE3">
        <w:rPr>
          <w:rFonts w:ascii="Verdana" w:hAnsi="Verdana"/>
          <w:sz w:val="18"/>
          <w:szCs w:val="18"/>
        </w:rPr>
        <w:t>, présente le projet de règlement 2025-04.</w:t>
      </w:r>
    </w:p>
    <w:p w14:paraId="620BA329" w14:textId="77777777" w:rsidR="001D07A0" w:rsidRPr="002E7EE3" w:rsidRDefault="001D07A0" w:rsidP="009F3C1B">
      <w:pPr>
        <w:tabs>
          <w:tab w:val="left" w:leader="underscore" w:pos="6237"/>
        </w:tabs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5B16ADFB" w14:textId="77777777" w:rsidR="00E603A0" w:rsidRPr="002E7EE3" w:rsidRDefault="00E603A0" w:rsidP="009F3C1B">
      <w:pPr>
        <w:tabs>
          <w:tab w:val="left" w:leader="underscore" w:pos="6237"/>
        </w:tabs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7CE943E7" w14:textId="66CB99BF" w:rsidR="00E603A0" w:rsidRPr="002E7EE3" w:rsidRDefault="00E603A0" w:rsidP="00E603A0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2025-05-80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  <w:t>Règlement 2025-05 relatif à la circulation des camions et des véhicules-outils – Avis de motion et présentation</w:t>
      </w:r>
    </w:p>
    <w:p w14:paraId="1BDEE038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504C7C04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59A56FB4" w14:textId="4A40E578" w:rsidR="00E16916" w:rsidRPr="002E7EE3" w:rsidRDefault="00E16916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 xml:space="preserve">aVIS DE MOTION </w:t>
      </w:r>
      <w:r w:rsidRPr="002E7EE3">
        <w:rPr>
          <w:rFonts w:ascii="Verdana" w:hAnsi="Verdana"/>
          <w:sz w:val="18"/>
          <w:szCs w:val="18"/>
        </w:rPr>
        <w:t>est donné par</w:t>
      </w:r>
      <w:r w:rsidR="00ED385C" w:rsidRPr="002E7EE3">
        <w:rPr>
          <w:rFonts w:ascii="Verdana" w:hAnsi="Verdana"/>
          <w:sz w:val="18"/>
          <w:szCs w:val="18"/>
        </w:rPr>
        <w:t xml:space="preserve"> M. Patrick Santerre</w:t>
      </w:r>
      <w:r w:rsidRPr="002E7EE3">
        <w:rPr>
          <w:rFonts w:ascii="Verdana" w:hAnsi="Verdana"/>
          <w:sz w:val="18"/>
          <w:szCs w:val="18"/>
        </w:rPr>
        <w:t xml:space="preserve"> voulant que lors d’une séance ultérieure soit adopté le règlement 2025-0</w:t>
      </w:r>
      <w:r w:rsidR="00511FAD" w:rsidRPr="002E7EE3">
        <w:rPr>
          <w:rFonts w:ascii="Verdana" w:hAnsi="Verdana"/>
          <w:sz w:val="18"/>
          <w:szCs w:val="18"/>
        </w:rPr>
        <w:t>5</w:t>
      </w:r>
      <w:r w:rsidRPr="002E7EE3">
        <w:rPr>
          <w:rFonts w:ascii="Verdana" w:hAnsi="Verdana"/>
          <w:sz w:val="18"/>
          <w:szCs w:val="18"/>
        </w:rPr>
        <w:t xml:space="preserve"> relatif à la circulation des camions et des véhicules-outils.</w:t>
      </w:r>
    </w:p>
    <w:p w14:paraId="3ABB3990" w14:textId="77777777" w:rsidR="00E16916" w:rsidRPr="002E7EE3" w:rsidRDefault="00E16916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3B9C15BD" w14:textId="5BC488FE" w:rsidR="00E16916" w:rsidRPr="002E7EE3" w:rsidRDefault="00376743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M. Patrick Santerre</w:t>
      </w:r>
      <w:r w:rsidR="00E16916" w:rsidRPr="002E7EE3">
        <w:rPr>
          <w:rFonts w:ascii="Verdana" w:hAnsi="Verdana"/>
          <w:sz w:val="18"/>
          <w:szCs w:val="18"/>
        </w:rPr>
        <w:t>, présente le projet de règlement 2025-0</w:t>
      </w:r>
      <w:r w:rsidR="00511FAD" w:rsidRPr="002E7EE3">
        <w:rPr>
          <w:rFonts w:ascii="Verdana" w:hAnsi="Verdana"/>
          <w:sz w:val="18"/>
          <w:szCs w:val="18"/>
        </w:rPr>
        <w:t>5</w:t>
      </w:r>
      <w:r w:rsidR="00E16916" w:rsidRPr="002E7EE3">
        <w:rPr>
          <w:rFonts w:ascii="Verdana" w:hAnsi="Verdana"/>
          <w:sz w:val="18"/>
          <w:szCs w:val="18"/>
        </w:rPr>
        <w:t>.</w:t>
      </w:r>
    </w:p>
    <w:p w14:paraId="53964F06" w14:textId="77777777" w:rsidR="0086798E" w:rsidRPr="002E7EE3" w:rsidRDefault="0086798E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7D616069" w14:textId="77777777" w:rsidR="001D07A0" w:rsidRPr="002E7EE3" w:rsidRDefault="001D07A0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06A9588C" w14:textId="77777777" w:rsidR="0086798E" w:rsidRPr="002E7EE3" w:rsidRDefault="0086798E" w:rsidP="00E16916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2E25262F" w14:textId="511EECF8" w:rsidR="001D07A0" w:rsidRPr="002E7EE3" w:rsidRDefault="0086798E" w:rsidP="001D07A0">
      <w:pPr>
        <w:ind w:left="4250" w:hanging="4250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2025-05-81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  <w:t xml:space="preserve">Règlement 2025-06 </w:t>
      </w:r>
      <w:r w:rsidR="001D07A0" w:rsidRPr="002E7EE3">
        <w:rPr>
          <w:rFonts w:ascii="Verdana" w:hAnsi="Verdana"/>
          <w:b/>
          <w:bCs/>
          <w:sz w:val="18"/>
          <w:szCs w:val="18"/>
        </w:rPr>
        <w:t>sur le déneigement des chemins privés</w:t>
      </w:r>
    </w:p>
    <w:p w14:paraId="6584BF8B" w14:textId="62369CCF" w:rsidR="0086798E" w:rsidRPr="002E7EE3" w:rsidRDefault="0086798E" w:rsidP="001D07A0">
      <w:pPr>
        <w:ind w:left="4250" w:hanging="4250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30B51768" w14:textId="77777777" w:rsidR="0086798E" w:rsidRPr="002E7EE3" w:rsidRDefault="0086798E" w:rsidP="0086798E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2E4FB771" w14:textId="4590AD41" w:rsidR="0086798E" w:rsidRPr="002E7EE3" w:rsidRDefault="0086798E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 xml:space="preserve">aVIS DE MOTION </w:t>
      </w:r>
      <w:r w:rsidRPr="002E7EE3">
        <w:rPr>
          <w:rFonts w:ascii="Verdana" w:hAnsi="Verdana"/>
          <w:sz w:val="18"/>
          <w:szCs w:val="18"/>
        </w:rPr>
        <w:t>est donné par</w:t>
      </w:r>
      <w:r w:rsidR="00ED385C" w:rsidRPr="002E7EE3">
        <w:rPr>
          <w:rFonts w:ascii="Verdana" w:hAnsi="Verdana"/>
          <w:sz w:val="18"/>
          <w:szCs w:val="18"/>
        </w:rPr>
        <w:t xml:space="preserve"> M. Patrick Santerre</w:t>
      </w:r>
      <w:r w:rsidRPr="002E7EE3">
        <w:rPr>
          <w:rFonts w:ascii="Verdana" w:hAnsi="Verdana"/>
          <w:sz w:val="18"/>
          <w:szCs w:val="18"/>
        </w:rPr>
        <w:t xml:space="preserve"> voulant que lors d’une séance ultérieure soit adopté le règlement 2025-06 </w:t>
      </w:r>
      <w:r w:rsidR="001D07A0" w:rsidRPr="002E7EE3">
        <w:rPr>
          <w:rFonts w:ascii="Verdana" w:hAnsi="Verdana"/>
          <w:sz w:val="18"/>
          <w:szCs w:val="18"/>
        </w:rPr>
        <w:t>sur le déneigement des chemins privés</w:t>
      </w:r>
      <w:r w:rsidRPr="002E7EE3">
        <w:rPr>
          <w:rFonts w:ascii="Verdana" w:hAnsi="Verdana"/>
          <w:sz w:val="18"/>
          <w:szCs w:val="18"/>
        </w:rPr>
        <w:t>.</w:t>
      </w:r>
    </w:p>
    <w:p w14:paraId="433D288B" w14:textId="77777777" w:rsidR="0086798E" w:rsidRPr="002E7EE3" w:rsidRDefault="0086798E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1C4922B5" w14:textId="620BE484" w:rsidR="0086798E" w:rsidRPr="002E7EE3" w:rsidRDefault="00376743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M. Patrick Santerre</w:t>
      </w:r>
      <w:r w:rsidR="0086798E" w:rsidRPr="002E7EE3">
        <w:rPr>
          <w:rFonts w:ascii="Verdana" w:hAnsi="Verdana"/>
          <w:sz w:val="18"/>
          <w:szCs w:val="18"/>
        </w:rPr>
        <w:t>, présente le projet de règlement 2025-06.</w:t>
      </w:r>
    </w:p>
    <w:p w14:paraId="0D48BB6F" w14:textId="77777777" w:rsidR="00275C9A" w:rsidRPr="002E7EE3" w:rsidRDefault="00275C9A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7305F060" w14:textId="77777777" w:rsidR="00275C9A" w:rsidRPr="002E7EE3" w:rsidRDefault="00275C9A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47548F04" w14:textId="77777777" w:rsidR="00275C9A" w:rsidRPr="002E7EE3" w:rsidRDefault="00275C9A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0B9458FC" w14:textId="77777777" w:rsidR="00275C9A" w:rsidRPr="002E7EE3" w:rsidRDefault="00275C9A" w:rsidP="0086798E">
      <w:pPr>
        <w:tabs>
          <w:tab w:val="left" w:leader="underscore" w:pos="6237"/>
        </w:tabs>
        <w:ind w:firstLine="3"/>
        <w:jc w:val="both"/>
        <w:rPr>
          <w:rFonts w:ascii="Verdana" w:hAnsi="Verdana"/>
          <w:sz w:val="18"/>
          <w:szCs w:val="18"/>
        </w:rPr>
      </w:pPr>
    </w:p>
    <w:p w14:paraId="29A8EAC3" w14:textId="7C5EC3B6" w:rsidR="00811A98" w:rsidRPr="002E7EE3" w:rsidRDefault="00811A98" w:rsidP="00811A98">
      <w:pPr>
        <w:spacing w:line="278" w:lineRule="auto"/>
        <w:ind w:left="4250" w:hanging="425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051C38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E603A0" w:rsidRPr="002E7EE3">
        <w:rPr>
          <w:rFonts w:ascii="Verdana" w:hAnsi="Verdana"/>
          <w:b/>
          <w:sz w:val="18"/>
          <w:szCs w:val="18"/>
          <w:u w:val="single"/>
        </w:rPr>
        <w:t>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2</w:t>
      </w:r>
      <w:r w:rsidRPr="002E7EE3">
        <w:rPr>
          <w:rFonts w:ascii="Verdana" w:hAnsi="Verdana"/>
          <w:b/>
          <w:sz w:val="18"/>
          <w:szCs w:val="18"/>
        </w:rPr>
        <w:tab/>
        <w:t>Liste des appuis et des dons - Approbation</w:t>
      </w:r>
    </w:p>
    <w:p w14:paraId="5042F210" w14:textId="77777777" w:rsidR="00811A98" w:rsidRPr="002E7EE3" w:rsidRDefault="00811A98" w:rsidP="00811A98">
      <w:pPr>
        <w:tabs>
          <w:tab w:val="left" w:leader="underscore" w:pos="6237"/>
        </w:tabs>
        <w:spacing w:line="278" w:lineRule="auto"/>
        <w:ind w:left="5672" w:hanging="5672"/>
        <w:jc w:val="both"/>
        <w:rPr>
          <w:rFonts w:ascii="Verdana" w:hAnsi="Verdana"/>
          <w:b/>
          <w:bCs/>
          <w:caps/>
          <w:sz w:val="18"/>
          <w:szCs w:val="18"/>
        </w:rPr>
      </w:pPr>
    </w:p>
    <w:p w14:paraId="2C446E95" w14:textId="77777777" w:rsidR="001F3EAF" w:rsidRPr="002E7EE3" w:rsidRDefault="001F3EAF" w:rsidP="00811A98">
      <w:pPr>
        <w:tabs>
          <w:tab w:val="left" w:leader="underscore" w:pos="6237"/>
        </w:tabs>
        <w:spacing w:line="278" w:lineRule="auto"/>
        <w:ind w:left="5672" w:hanging="5672"/>
        <w:jc w:val="both"/>
        <w:rPr>
          <w:rFonts w:ascii="Verdana" w:hAnsi="Verdana"/>
          <w:b/>
          <w:bCs/>
          <w:caps/>
          <w:sz w:val="18"/>
          <w:szCs w:val="18"/>
        </w:rPr>
      </w:pPr>
    </w:p>
    <w:p w14:paraId="31832601" w14:textId="0B5B787B" w:rsidR="00811A98" w:rsidRPr="002E7EE3" w:rsidRDefault="00811A98" w:rsidP="006B702C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I</w:t>
      </w:r>
      <w:r w:rsidRPr="002E7EE3">
        <w:rPr>
          <w:rFonts w:ascii="Verdana" w:eastAsiaTheme="minorHAnsi" w:hAnsi="Verdana"/>
          <w:b/>
          <w:bCs/>
          <w:caps/>
          <w:sz w:val="18"/>
          <w:szCs w:val="18"/>
          <w:lang w:eastAsia="en-US"/>
        </w:rPr>
        <w:t>l est proposé</w:t>
      </w:r>
      <w:r w:rsidRPr="002E7EE3">
        <w:rPr>
          <w:rFonts w:ascii="Verdana" w:hAnsi="Verdana"/>
          <w:sz w:val="18"/>
          <w:szCs w:val="18"/>
        </w:rPr>
        <w:t xml:space="preserve"> par </w:t>
      </w:r>
      <w:r w:rsidR="00C367D0" w:rsidRPr="002E7EE3">
        <w:rPr>
          <w:rFonts w:ascii="Verdana" w:hAnsi="Verdana"/>
          <w:sz w:val="18"/>
          <w:szCs w:val="18"/>
        </w:rPr>
        <w:tab/>
      </w:r>
      <w:r w:rsidRPr="002E7EE3">
        <w:rPr>
          <w:rFonts w:ascii="Verdana" w:hAnsi="Verdana"/>
          <w:sz w:val="18"/>
          <w:szCs w:val="18"/>
        </w:rPr>
        <w:t>, et résolu unanimement par les membres du conseil municipal de Sayabec d’approuver les dons suivants :</w:t>
      </w:r>
    </w:p>
    <w:p w14:paraId="0F55D553" w14:textId="77777777" w:rsidR="00811A98" w:rsidRPr="002E7EE3" w:rsidRDefault="00811A98" w:rsidP="00811A98">
      <w:pPr>
        <w:spacing w:line="278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513" w:type="dxa"/>
        <w:jc w:val="center"/>
        <w:tblLook w:val="04A0" w:firstRow="1" w:lastRow="0" w:firstColumn="1" w:lastColumn="0" w:noHBand="0" w:noVBand="1"/>
      </w:tblPr>
      <w:tblGrid>
        <w:gridCol w:w="1896"/>
        <w:gridCol w:w="3430"/>
        <w:gridCol w:w="2187"/>
      </w:tblGrid>
      <w:tr w:rsidR="005131ED" w:rsidRPr="002E7EE3" w14:paraId="3BF961C8" w14:textId="77777777" w:rsidTr="00CC5291">
        <w:trPr>
          <w:trHeight w:val="558"/>
          <w:jc w:val="center"/>
        </w:trPr>
        <w:tc>
          <w:tcPr>
            <w:tcW w:w="1896" w:type="dxa"/>
            <w:vAlign w:val="center"/>
          </w:tcPr>
          <w:p w14:paraId="270DD9C8" w14:textId="77777777" w:rsidR="005131ED" w:rsidRPr="002E7EE3" w:rsidRDefault="005131ED">
            <w:pPr>
              <w:widowControl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Demandeur</w:t>
            </w:r>
          </w:p>
        </w:tc>
        <w:tc>
          <w:tcPr>
            <w:tcW w:w="3430" w:type="dxa"/>
            <w:vAlign w:val="center"/>
          </w:tcPr>
          <w:p w14:paraId="5968937D" w14:textId="77777777" w:rsidR="005131ED" w:rsidRPr="002E7EE3" w:rsidRDefault="005131ED">
            <w:pPr>
              <w:widowControl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Projet/événement</w:t>
            </w:r>
          </w:p>
        </w:tc>
        <w:tc>
          <w:tcPr>
            <w:tcW w:w="2187" w:type="dxa"/>
            <w:vAlign w:val="center"/>
          </w:tcPr>
          <w:p w14:paraId="1BEF0757" w14:textId="77777777" w:rsidR="005131ED" w:rsidRPr="002E7EE3" w:rsidRDefault="005131ED">
            <w:pPr>
              <w:widowControl/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Don/commandite</w:t>
            </w:r>
          </w:p>
        </w:tc>
      </w:tr>
      <w:tr w:rsidR="005131ED" w:rsidRPr="002E7EE3" w14:paraId="49792A68" w14:textId="77777777" w:rsidTr="00CC5291">
        <w:trPr>
          <w:trHeight w:val="404"/>
          <w:jc w:val="center"/>
        </w:trPr>
        <w:tc>
          <w:tcPr>
            <w:tcW w:w="1896" w:type="dxa"/>
            <w:vAlign w:val="center"/>
          </w:tcPr>
          <w:p w14:paraId="692912F1" w14:textId="049B08C2" w:rsidR="005131ED" w:rsidRPr="002E7EE3" w:rsidRDefault="005131ED">
            <w:pPr>
              <w:widowControl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14:paraId="67C886DC" w14:textId="6CC960FF" w:rsidR="005131ED" w:rsidRPr="002E7EE3" w:rsidRDefault="005131ED">
            <w:pPr>
              <w:widowControl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12EA8190" w14:textId="6FDF839F" w:rsidR="005131ED" w:rsidRPr="002E7EE3" w:rsidRDefault="005131ED" w:rsidP="00CC5291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31ED" w:rsidRPr="002E7EE3" w14:paraId="19DD315E" w14:textId="77777777" w:rsidTr="00CC5291">
        <w:trPr>
          <w:trHeight w:val="350"/>
          <w:jc w:val="center"/>
        </w:trPr>
        <w:tc>
          <w:tcPr>
            <w:tcW w:w="5326" w:type="dxa"/>
            <w:gridSpan w:val="2"/>
            <w:vAlign w:val="center"/>
          </w:tcPr>
          <w:p w14:paraId="23B0231E" w14:textId="77777777" w:rsidR="005131ED" w:rsidRPr="002E7EE3" w:rsidRDefault="005131E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</w:pPr>
            <w:r w:rsidRPr="002E7EE3"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  <w:t>TOTAL</w:t>
            </w:r>
          </w:p>
        </w:tc>
        <w:tc>
          <w:tcPr>
            <w:tcW w:w="2187" w:type="dxa"/>
            <w:vAlign w:val="center"/>
          </w:tcPr>
          <w:p w14:paraId="373FF2E4" w14:textId="77777777" w:rsidR="005131ED" w:rsidRPr="002E7EE3" w:rsidRDefault="005131E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B55E920" w14:textId="5CB09C0E" w:rsidR="005131ED" w:rsidRPr="002E7EE3" w:rsidRDefault="005131ED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0F69F4D5" w14:textId="77777777" w:rsidR="004D50EA" w:rsidRPr="002E7EE3" w:rsidRDefault="004D50EA" w:rsidP="004D50EA">
      <w:pPr>
        <w:tabs>
          <w:tab w:val="left" w:leader="underscore" w:pos="6237"/>
        </w:tabs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498B29A7" w14:textId="77777777" w:rsidR="00811A98" w:rsidRDefault="00811A98" w:rsidP="00811A98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  <w:bookmarkStart w:id="43" w:name="_Hlk129094587"/>
      <w:bookmarkStart w:id="44" w:name="_Hlk107996413"/>
      <w:bookmarkStart w:id="45" w:name="_Hlk105493894"/>
      <w:bookmarkStart w:id="46" w:name="_Hlk160618256"/>
      <w:bookmarkStart w:id="47" w:name="_Hlk87954148"/>
      <w:bookmarkStart w:id="48" w:name="_Hlk95209064"/>
      <w:bookmarkEnd w:id="35"/>
      <w:bookmarkEnd w:id="36"/>
      <w:bookmarkEnd w:id="40"/>
      <w:bookmarkEnd w:id="41"/>
      <w:bookmarkEnd w:id="42"/>
    </w:p>
    <w:p w14:paraId="69D3840F" w14:textId="77777777" w:rsidR="00B91042" w:rsidRDefault="00B91042" w:rsidP="00811A98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6ED83C1B" w14:textId="77777777" w:rsidR="00B91042" w:rsidRPr="002E7EE3" w:rsidRDefault="00B91042" w:rsidP="00811A98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4051B8F9" w14:textId="77777777" w:rsidR="001F3EAF" w:rsidRPr="002E7EE3" w:rsidRDefault="001F3EAF" w:rsidP="00811A98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794F891C" w14:textId="4035D711" w:rsidR="00E603A0" w:rsidRPr="002E7EE3" w:rsidRDefault="00E603A0" w:rsidP="00E603A0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3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>Ajout d’éclairage sur la rue Keable</w:t>
      </w:r>
    </w:p>
    <w:p w14:paraId="7B4BED7B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2E34C0C1" w14:textId="1647DA62" w:rsidR="00511FAD" w:rsidRPr="002E7EE3" w:rsidRDefault="00E16916" w:rsidP="00E16916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par</w:t>
      </w:r>
      <w:r w:rsidR="004E6017" w:rsidRPr="002E7EE3">
        <w:rPr>
          <w:rFonts w:ascii="Verdana" w:hAnsi="Verdana"/>
          <w:sz w:val="18"/>
          <w:szCs w:val="18"/>
        </w:rPr>
        <w:t xml:space="preserve"> M. Rémi Carrier </w:t>
      </w:r>
      <w:r w:rsidRPr="002E7EE3">
        <w:rPr>
          <w:rFonts w:ascii="Verdana" w:hAnsi="Verdana"/>
          <w:sz w:val="18"/>
          <w:szCs w:val="18"/>
        </w:rPr>
        <w:t xml:space="preserve">et résolu à l’unanimité des membres du conseil municipal de Sayabec d’octroyer </w:t>
      </w:r>
      <w:r w:rsidR="00511FAD" w:rsidRPr="002E7EE3">
        <w:rPr>
          <w:rFonts w:ascii="Verdana" w:hAnsi="Verdana"/>
          <w:sz w:val="18"/>
          <w:szCs w:val="18"/>
        </w:rPr>
        <w:t>le contrat pour les travaux électriques permettant l’ajout d</w:t>
      </w:r>
      <w:r w:rsidR="00311FF6" w:rsidRPr="002E7EE3">
        <w:rPr>
          <w:rFonts w:ascii="Verdana" w:hAnsi="Verdana"/>
          <w:sz w:val="18"/>
          <w:szCs w:val="18"/>
        </w:rPr>
        <w:t>’un</w:t>
      </w:r>
      <w:r w:rsidR="00511FAD" w:rsidRPr="002E7EE3">
        <w:rPr>
          <w:rFonts w:ascii="Verdana" w:hAnsi="Verdana"/>
          <w:sz w:val="18"/>
          <w:szCs w:val="18"/>
        </w:rPr>
        <w:t xml:space="preserve"> lampadaire au DEL sur l</w:t>
      </w:r>
      <w:r w:rsidR="00311FF6" w:rsidRPr="002E7EE3">
        <w:rPr>
          <w:rFonts w:ascii="Verdana" w:hAnsi="Verdana"/>
          <w:sz w:val="18"/>
          <w:szCs w:val="18"/>
        </w:rPr>
        <w:t>e poteau situé à l’angle de la</w:t>
      </w:r>
      <w:r w:rsidR="00511FAD" w:rsidRPr="002E7EE3">
        <w:rPr>
          <w:rFonts w:ascii="Verdana" w:hAnsi="Verdana"/>
          <w:sz w:val="18"/>
          <w:szCs w:val="18"/>
        </w:rPr>
        <w:t xml:space="preserve"> rue Keable</w:t>
      </w:r>
      <w:r w:rsidR="00311FF6" w:rsidRPr="002E7EE3">
        <w:rPr>
          <w:rFonts w:ascii="Verdana" w:hAnsi="Verdana"/>
          <w:sz w:val="18"/>
          <w:szCs w:val="18"/>
        </w:rPr>
        <w:t xml:space="preserve"> et de l’entrée du stationnement de la Résidence La Seigneurie,</w:t>
      </w:r>
      <w:r w:rsidR="00511FAD" w:rsidRPr="002E7EE3">
        <w:rPr>
          <w:rFonts w:ascii="Verdana" w:hAnsi="Verdana"/>
          <w:sz w:val="18"/>
          <w:szCs w:val="18"/>
        </w:rPr>
        <w:t xml:space="preserve"> à l’entreprise RPF. </w:t>
      </w:r>
      <w:r w:rsidR="00DB21D3" w:rsidRPr="002E7EE3">
        <w:rPr>
          <w:rFonts w:ascii="Verdana" w:hAnsi="Verdana"/>
          <w:sz w:val="18"/>
          <w:szCs w:val="18"/>
        </w:rPr>
        <w:t xml:space="preserve">Le coût pour cet achat s’élève à </w:t>
      </w:r>
      <w:r w:rsidR="00311FF6" w:rsidRPr="002E7EE3">
        <w:rPr>
          <w:rFonts w:ascii="Verdana" w:hAnsi="Verdana"/>
          <w:sz w:val="18"/>
          <w:szCs w:val="18"/>
        </w:rPr>
        <w:t xml:space="preserve">1 350 </w:t>
      </w:r>
      <w:r w:rsidR="00DB21D3" w:rsidRPr="002E7EE3">
        <w:rPr>
          <w:rFonts w:ascii="Verdana" w:hAnsi="Verdana"/>
          <w:sz w:val="18"/>
          <w:szCs w:val="18"/>
        </w:rPr>
        <w:t>$, plus les taxes applicables.</w:t>
      </w:r>
    </w:p>
    <w:p w14:paraId="70421A0C" w14:textId="77777777" w:rsidR="00577B60" w:rsidRPr="002E7EE3" w:rsidRDefault="00577B60" w:rsidP="00E16916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</w:p>
    <w:p w14:paraId="3E5D2BBB" w14:textId="77777777" w:rsidR="00577B60" w:rsidRPr="002E7EE3" w:rsidRDefault="00577B60" w:rsidP="00E16916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</w:p>
    <w:p w14:paraId="6A1ED8BF" w14:textId="77777777" w:rsidR="00577B60" w:rsidRPr="002E7EE3" w:rsidRDefault="00577B60" w:rsidP="00E16916">
      <w:pPr>
        <w:tabs>
          <w:tab w:val="left" w:leader="underscore" w:pos="6237"/>
        </w:tabs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14:paraId="3C6E0BD3" w14:textId="493805BE" w:rsidR="00577B60" w:rsidRPr="002E7EE3" w:rsidRDefault="00577B60" w:rsidP="00577B60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4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</w:r>
      <w:r w:rsidRPr="002E7EE3">
        <w:rPr>
          <w:rFonts w:ascii="Verdana" w:hAnsi="Verdana" w:cstheme="minorHAnsi"/>
          <w:b/>
          <w:bCs/>
          <w:sz w:val="18"/>
          <w:szCs w:val="18"/>
        </w:rPr>
        <w:t>Acquisition d’un véhicule de service pour le traitement des eaux</w:t>
      </w:r>
    </w:p>
    <w:p w14:paraId="64C881D4" w14:textId="77777777" w:rsidR="00577B60" w:rsidRPr="002E7EE3" w:rsidRDefault="00577B60" w:rsidP="00577B6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7B299C98" w14:textId="77777777" w:rsidR="00577B60" w:rsidRPr="002E7EE3" w:rsidRDefault="00577B60" w:rsidP="00577B6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5E0EA0C2" w14:textId="77777777" w:rsidR="00577B60" w:rsidRPr="002E7EE3" w:rsidRDefault="00577B60" w:rsidP="00577B60">
      <w:p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Considérant</w:t>
      </w:r>
      <w:r w:rsidRPr="002E7EE3">
        <w:rPr>
          <w:rFonts w:ascii="Verdana" w:hAnsi="Verdana"/>
          <w:sz w:val="18"/>
          <w:szCs w:val="18"/>
        </w:rPr>
        <w:t xml:space="preserve"> la nécessité d’obtenir un véhicule de service afin de garantir le service de traitement des eaux.</w:t>
      </w:r>
    </w:p>
    <w:p w14:paraId="6EF6473F" w14:textId="77777777" w:rsidR="00577B60" w:rsidRPr="002E7EE3" w:rsidRDefault="00577B60" w:rsidP="00577B60">
      <w:pPr>
        <w:jc w:val="both"/>
        <w:rPr>
          <w:rFonts w:ascii="Verdana" w:hAnsi="Verdana"/>
          <w:sz w:val="18"/>
          <w:szCs w:val="18"/>
        </w:rPr>
      </w:pPr>
    </w:p>
    <w:p w14:paraId="723A1CA6" w14:textId="77777777" w:rsidR="00577B60" w:rsidRPr="002E7EE3" w:rsidRDefault="00577B60" w:rsidP="00577B60">
      <w:p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Considérant</w:t>
      </w:r>
      <w:r w:rsidRPr="002E7EE3">
        <w:rPr>
          <w:rFonts w:ascii="Verdana" w:hAnsi="Verdana"/>
          <w:sz w:val="18"/>
          <w:szCs w:val="18"/>
        </w:rPr>
        <w:t xml:space="preserve"> que les membres du conseil municipal sont favorables à l’achat d’un véhicule.</w:t>
      </w:r>
    </w:p>
    <w:p w14:paraId="2F61CBBA" w14:textId="77777777" w:rsidR="00577B60" w:rsidRPr="002E7EE3" w:rsidRDefault="00577B60" w:rsidP="00577B60">
      <w:pPr>
        <w:jc w:val="both"/>
        <w:rPr>
          <w:rFonts w:ascii="Verdana" w:hAnsi="Verdana"/>
          <w:sz w:val="18"/>
          <w:szCs w:val="18"/>
        </w:rPr>
      </w:pPr>
    </w:p>
    <w:p w14:paraId="3A69F4E8" w14:textId="77777777" w:rsidR="00577B60" w:rsidRPr="002E7EE3" w:rsidRDefault="00577B60" w:rsidP="00577B60">
      <w:pP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Considérant</w:t>
      </w:r>
      <w:r w:rsidRPr="002E7EE3">
        <w:rPr>
          <w:rFonts w:ascii="Verdana" w:hAnsi="Verdana"/>
          <w:sz w:val="18"/>
          <w:szCs w:val="18"/>
        </w:rPr>
        <w:t xml:space="preserve"> que nous avons obtenu une soumission qui correspond au besoin.</w:t>
      </w:r>
    </w:p>
    <w:p w14:paraId="5B9E5883" w14:textId="77777777" w:rsidR="00577B60" w:rsidRPr="002E7EE3" w:rsidRDefault="00577B60" w:rsidP="00577B60">
      <w:pPr>
        <w:jc w:val="both"/>
        <w:rPr>
          <w:rFonts w:ascii="Verdana" w:hAnsi="Verdana"/>
          <w:sz w:val="18"/>
          <w:szCs w:val="18"/>
        </w:rPr>
      </w:pPr>
    </w:p>
    <w:p w14:paraId="0DE531A4" w14:textId="19A1CA94" w:rsidR="00577B60" w:rsidRPr="002E7EE3" w:rsidRDefault="00577B60" w:rsidP="00577B60">
      <w:pPr>
        <w:tabs>
          <w:tab w:val="left" w:leader="underscore" w:pos="5670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par </w:t>
      </w:r>
      <w:r w:rsidR="004E6017" w:rsidRPr="002E7EE3">
        <w:rPr>
          <w:rFonts w:ascii="Verdana" w:hAnsi="Verdana"/>
          <w:sz w:val="18"/>
          <w:szCs w:val="18"/>
        </w:rPr>
        <w:t>M. Patrick Santerre</w:t>
      </w:r>
      <w:r w:rsidRPr="002E7EE3">
        <w:rPr>
          <w:rFonts w:ascii="Verdana" w:hAnsi="Verdana"/>
          <w:sz w:val="18"/>
          <w:szCs w:val="18"/>
        </w:rPr>
        <w:t>, et résolu unanimement par les membres du conseil municipal de Sayabec d’autoriser l’achat d’un Ford escape SEL 2019 au montant de 22 800.00$.</w:t>
      </w:r>
      <w:r w:rsidR="004E6017" w:rsidRPr="002E7EE3">
        <w:rPr>
          <w:rFonts w:ascii="Verdana" w:hAnsi="Verdana"/>
          <w:sz w:val="18"/>
          <w:szCs w:val="18"/>
        </w:rPr>
        <w:t xml:space="preserve"> </w:t>
      </w:r>
    </w:p>
    <w:p w14:paraId="2AE280B2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218B98E7" w14:textId="77777777" w:rsidR="00E603A0" w:rsidRPr="002E7EE3" w:rsidRDefault="00E603A0" w:rsidP="00E603A0">
      <w:pPr>
        <w:tabs>
          <w:tab w:val="left" w:leader="underscore" w:pos="6237"/>
        </w:tabs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037592D7" w14:textId="2CAE021E" w:rsidR="00E603A0" w:rsidRPr="002E7EE3" w:rsidRDefault="00E603A0" w:rsidP="00E603A0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5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</w:r>
      <w:r w:rsidRPr="002E7EE3">
        <w:rPr>
          <w:rFonts w:ascii="Verdana" w:hAnsi="Verdana" w:cstheme="minorHAnsi"/>
          <w:b/>
          <w:bCs/>
          <w:sz w:val="18"/>
          <w:szCs w:val="18"/>
        </w:rPr>
        <w:t>Terrain de balle molle – Acquisition de poteaux</w:t>
      </w:r>
    </w:p>
    <w:p w14:paraId="508EE911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15901C67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65C71F68" w14:textId="3BA08F2F" w:rsidR="00DB3B4E" w:rsidRPr="002E7EE3" w:rsidRDefault="00DB3B4E" w:rsidP="00DB3B4E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par</w:t>
      </w:r>
      <w:r w:rsidR="000952BB" w:rsidRPr="002E7EE3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0952BB" w:rsidRPr="002E7EE3">
        <w:rPr>
          <w:rFonts w:ascii="Verdana" w:hAnsi="Verdana"/>
          <w:sz w:val="18"/>
          <w:szCs w:val="18"/>
        </w:rPr>
        <w:t>M.Rémi</w:t>
      </w:r>
      <w:proofErr w:type="spellEnd"/>
      <w:proofErr w:type="gramEnd"/>
      <w:r w:rsidR="000952BB" w:rsidRPr="002E7EE3">
        <w:rPr>
          <w:rFonts w:ascii="Verdana" w:hAnsi="Verdana"/>
          <w:sz w:val="18"/>
          <w:szCs w:val="18"/>
        </w:rPr>
        <w:t xml:space="preserve"> Carrier </w:t>
      </w:r>
      <w:r w:rsidRPr="002E7EE3">
        <w:rPr>
          <w:rFonts w:ascii="Verdana" w:hAnsi="Verdana"/>
          <w:sz w:val="18"/>
          <w:szCs w:val="18"/>
        </w:rPr>
        <w:t xml:space="preserve">et résolu à l’unanimité des membres du conseil municipal de Sayabec </w:t>
      </w:r>
      <w:r w:rsidR="005859A7" w:rsidRPr="002E7EE3">
        <w:rPr>
          <w:rFonts w:ascii="Verdana" w:hAnsi="Verdana"/>
          <w:sz w:val="18"/>
          <w:szCs w:val="18"/>
        </w:rPr>
        <w:t>d’autoriser l’achat de 7</w:t>
      </w:r>
      <w:r w:rsidRPr="002E7EE3">
        <w:rPr>
          <w:rFonts w:ascii="Verdana" w:hAnsi="Verdana"/>
          <w:sz w:val="18"/>
          <w:szCs w:val="18"/>
        </w:rPr>
        <w:t xml:space="preserve"> (</w:t>
      </w:r>
      <w:r w:rsidR="005859A7" w:rsidRPr="002E7EE3">
        <w:rPr>
          <w:rFonts w:ascii="Verdana" w:hAnsi="Verdana"/>
          <w:sz w:val="18"/>
          <w:szCs w:val="18"/>
        </w:rPr>
        <w:t>sept</w:t>
      </w:r>
      <w:r w:rsidRPr="002E7EE3">
        <w:rPr>
          <w:rFonts w:ascii="Verdana" w:hAnsi="Verdana"/>
          <w:sz w:val="18"/>
          <w:szCs w:val="18"/>
        </w:rPr>
        <w:t xml:space="preserve">) </w:t>
      </w:r>
      <w:r w:rsidR="005859A7" w:rsidRPr="002E7EE3">
        <w:rPr>
          <w:rFonts w:ascii="Verdana" w:hAnsi="Verdana"/>
          <w:sz w:val="18"/>
          <w:szCs w:val="18"/>
        </w:rPr>
        <w:t>poteaux classe 5 de 45 pieds afin de rendre sécuritaire le terrain de balle m</w:t>
      </w:r>
      <w:r w:rsidR="00311FF6" w:rsidRPr="002E7EE3">
        <w:rPr>
          <w:rFonts w:ascii="Verdana" w:hAnsi="Verdana"/>
          <w:sz w:val="18"/>
          <w:szCs w:val="18"/>
        </w:rPr>
        <w:t>o</w:t>
      </w:r>
      <w:r w:rsidR="005859A7" w:rsidRPr="002E7EE3">
        <w:rPr>
          <w:rFonts w:ascii="Verdana" w:hAnsi="Verdana"/>
          <w:sz w:val="18"/>
          <w:szCs w:val="18"/>
        </w:rPr>
        <w:t>lle auprès de l’entreprise RPF de Sayabec</w:t>
      </w:r>
      <w:r w:rsidRPr="002E7EE3">
        <w:rPr>
          <w:rFonts w:ascii="Verdana" w:hAnsi="Verdana"/>
          <w:sz w:val="18"/>
          <w:szCs w:val="18"/>
        </w:rPr>
        <w:t xml:space="preserve">. Le coût pour </w:t>
      </w:r>
      <w:r w:rsidR="005859A7" w:rsidRPr="002E7EE3">
        <w:rPr>
          <w:rFonts w:ascii="Verdana" w:hAnsi="Verdana"/>
          <w:sz w:val="18"/>
          <w:szCs w:val="18"/>
        </w:rPr>
        <w:t>cet achat</w:t>
      </w:r>
      <w:r w:rsidRPr="002E7EE3">
        <w:rPr>
          <w:rFonts w:ascii="Verdana" w:hAnsi="Verdana"/>
          <w:sz w:val="18"/>
          <w:szCs w:val="18"/>
        </w:rPr>
        <w:t xml:space="preserve"> s’élève à </w:t>
      </w:r>
      <w:r w:rsidR="005859A7" w:rsidRPr="002E7EE3">
        <w:rPr>
          <w:rFonts w:ascii="Verdana" w:hAnsi="Verdana"/>
          <w:sz w:val="18"/>
          <w:szCs w:val="18"/>
        </w:rPr>
        <w:t>10 104</w:t>
      </w:r>
      <w:r w:rsidRPr="002E7EE3">
        <w:rPr>
          <w:rFonts w:ascii="Verdana" w:hAnsi="Verdana"/>
          <w:sz w:val="18"/>
          <w:szCs w:val="18"/>
        </w:rPr>
        <w:t>.</w:t>
      </w:r>
      <w:r w:rsidR="005859A7" w:rsidRPr="002E7EE3">
        <w:rPr>
          <w:rFonts w:ascii="Verdana" w:hAnsi="Verdana"/>
          <w:sz w:val="18"/>
          <w:szCs w:val="18"/>
        </w:rPr>
        <w:t>99</w:t>
      </w:r>
      <w:r w:rsidRPr="002E7EE3">
        <w:rPr>
          <w:rFonts w:ascii="Verdana" w:hAnsi="Verdana"/>
          <w:sz w:val="18"/>
          <w:szCs w:val="18"/>
        </w:rPr>
        <w:t> $, plus les taxes applicables</w:t>
      </w:r>
      <w:r w:rsidR="005859A7" w:rsidRPr="002E7EE3">
        <w:rPr>
          <w:rFonts w:ascii="Verdana" w:hAnsi="Verdana"/>
          <w:sz w:val="18"/>
          <w:szCs w:val="18"/>
        </w:rPr>
        <w:t>, conformément à la soumission S2425-08-983 transmise par l’entreprise le 9 avril dernier.</w:t>
      </w:r>
    </w:p>
    <w:p w14:paraId="39D14631" w14:textId="77777777" w:rsidR="00C034FB" w:rsidRPr="002E7EE3" w:rsidRDefault="00C034FB" w:rsidP="00DB3B4E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</w:p>
    <w:p w14:paraId="0F075C0A" w14:textId="77777777" w:rsidR="00C034FB" w:rsidRPr="002E7EE3" w:rsidRDefault="00C034FB" w:rsidP="00DB3B4E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</w:p>
    <w:p w14:paraId="3CBA6D72" w14:textId="0B04CC57" w:rsidR="00E603A0" w:rsidRPr="002E7EE3" w:rsidRDefault="00E603A0" w:rsidP="00E603A0">
      <w:pPr>
        <w:ind w:left="4250" w:hanging="4250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6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</w:r>
      <w:r w:rsidR="00311FF6" w:rsidRPr="002E7EE3">
        <w:rPr>
          <w:rFonts w:ascii="Verdana" w:hAnsi="Verdana" w:cstheme="minorHAnsi"/>
          <w:b/>
          <w:bCs/>
          <w:sz w:val="18"/>
          <w:szCs w:val="18"/>
        </w:rPr>
        <w:t>Camp de jour</w:t>
      </w:r>
      <w:r w:rsidRPr="002E7EE3">
        <w:rPr>
          <w:rFonts w:ascii="Verdana" w:hAnsi="Verdana" w:cstheme="minorHAnsi"/>
          <w:b/>
          <w:bCs/>
          <w:sz w:val="18"/>
          <w:szCs w:val="18"/>
        </w:rPr>
        <w:t xml:space="preserve"> – Adoption </w:t>
      </w:r>
      <w:r w:rsidR="00311FF6" w:rsidRPr="002E7EE3">
        <w:rPr>
          <w:rFonts w:ascii="Verdana" w:hAnsi="Verdana" w:cstheme="minorHAnsi"/>
          <w:b/>
          <w:bCs/>
          <w:sz w:val="18"/>
          <w:szCs w:val="18"/>
        </w:rPr>
        <w:t>de l’</w:t>
      </w:r>
      <w:r w:rsidRPr="002E7EE3">
        <w:rPr>
          <w:rFonts w:ascii="Verdana" w:hAnsi="Verdana" w:cstheme="minorHAnsi"/>
          <w:b/>
          <w:bCs/>
          <w:sz w:val="18"/>
          <w:szCs w:val="18"/>
        </w:rPr>
        <w:t>échelle salariale</w:t>
      </w:r>
    </w:p>
    <w:p w14:paraId="570593A4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0BFDE3A2" w14:textId="77777777" w:rsidR="00E603A0" w:rsidRPr="002E7EE3" w:rsidRDefault="00E603A0" w:rsidP="00E603A0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3DDDCEE2" w14:textId="4F9A91DF" w:rsidR="005859A7" w:rsidRPr="002E7EE3" w:rsidRDefault="005859A7" w:rsidP="005859A7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par </w:t>
      </w:r>
      <w:r w:rsidR="00C034FB" w:rsidRPr="002E7EE3">
        <w:rPr>
          <w:rFonts w:ascii="Verdana" w:hAnsi="Verdana"/>
          <w:sz w:val="18"/>
          <w:szCs w:val="18"/>
        </w:rPr>
        <w:t>M. Marcel Belzile, maire</w:t>
      </w:r>
      <w:r w:rsidRPr="002E7EE3">
        <w:rPr>
          <w:rFonts w:ascii="Verdana" w:hAnsi="Verdana"/>
          <w:sz w:val="18"/>
          <w:szCs w:val="18"/>
        </w:rPr>
        <w:t xml:space="preserve"> et résolu unanimement par les membres du conseil municipal de Sayabec d’adopter l’échelle salariale suivante s’appliquant aux moniteurs ainsi qu’au coordonnateur du Camp de jour estival à compter de l’exercice financier 2025 :</w:t>
      </w:r>
    </w:p>
    <w:p w14:paraId="015687A7" w14:textId="77777777" w:rsidR="005859A7" w:rsidRPr="002E7EE3" w:rsidRDefault="005859A7" w:rsidP="005859A7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1"/>
        <w:gridCol w:w="1778"/>
        <w:gridCol w:w="1779"/>
        <w:gridCol w:w="1779"/>
      </w:tblGrid>
      <w:tr w:rsidR="005859A7" w:rsidRPr="002E7EE3" w14:paraId="589C8207" w14:textId="77777777" w:rsidTr="00110E4F">
        <w:tc>
          <w:tcPr>
            <w:tcW w:w="2157" w:type="dxa"/>
          </w:tcPr>
          <w:p w14:paraId="6F9EB315" w14:textId="77777777" w:rsidR="005859A7" w:rsidRPr="002E7EE3" w:rsidRDefault="005859A7" w:rsidP="00110E4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2157" w:type="dxa"/>
          </w:tcPr>
          <w:p w14:paraId="36492D48" w14:textId="77777777" w:rsidR="005859A7" w:rsidRPr="002E7EE3" w:rsidRDefault="005859A7" w:rsidP="00110E4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Échelon 1</w:t>
            </w:r>
          </w:p>
        </w:tc>
        <w:tc>
          <w:tcPr>
            <w:tcW w:w="2158" w:type="dxa"/>
          </w:tcPr>
          <w:p w14:paraId="305B03E4" w14:textId="77777777" w:rsidR="005859A7" w:rsidRPr="002E7EE3" w:rsidRDefault="005859A7" w:rsidP="00110E4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Échelon 2</w:t>
            </w:r>
          </w:p>
        </w:tc>
        <w:tc>
          <w:tcPr>
            <w:tcW w:w="2158" w:type="dxa"/>
          </w:tcPr>
          <w:p w14:paraId="2EB10869" w14:textId="77777777" w:rsidR="005859A7" w:rsidRPr="002E7EE3" w:rsidRDefault="005859A7" w:rsidP="00110E4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Échelon 3</w:t>
            </w:r>
          </w:p>
        </w:tc>
      </w:tr>
      <w:tr w:rsidR="005859A7" w:rsidRPr="002E7EE3" w14:paraId="359BC440" w14:textId="77777777" w:rsidTr="00110E4F">
        <w:tc>
          <w:tcPr>
            <w:tcW w:w="2157" w:type="dxa"/>
          </w:tcPr>
          <w:p w14:paraId="0735373D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Coordonnatrice</w:t>
            </w:r>
          </w:p>
        </w:tc>
        <w:tc>
          <w:tcPr>
            <w:tcW w:w="2157" w:type="dxa"/>
          </w:tcPr>
          <w:p w14:paraId="1F94D9D5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Salaire minimum en vigueur + 1$</w:t>
            </w:r>
          </w:p>
        </w:tc>
        <w:tc>
          <w:tcPr>
            <w:tcW w:w="2158" w:type="dxa"/>
          </w:tcPr>
          <w:p w14:paraId="2C757C79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Salaire minimum en vigueur + 1,50 $</w:t>
            </w:r>
          </w:p>
        </w:tc>
        <w:tc>
          <w:tcPr>
            <w:tcW w:w="2158" w:type="dxa"/>
          </w:tcPr>
          <w:p w14:paraId="3234FB5C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Salaire minimum en vigueur + 2,25 $</w:t>
            </w:r>
          </w:p>
        </w:tc>
      </w:tr>
      <w:tr w:rsidR="005859A7" w:rsidRPr="002E7EE3" w14:paraId="76DDF186" w14:textId="77777777" w:rsidTr="00110E4F">
        <w:tc>
          <w:tcPr>
            <w:tcW w:w="2157" w:type="dxa"/>
          </w:tcPr>
          <w:p w14:paraId="33C49E32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Monitrice</w:t>
            </w:r>
          </w:p>
        </w:tc>
        <w:tc>
          <w:tcPr>
            <w:tcW w:w="2157" w:type="dxa"/>
          </w:tcPr>
          <w:p w14:paraId="18F5C0EE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Salaire minimum en vigueur + 0,25 $</w:t>
            </w:r>
          </w:p>
        </w:tc>
        <w:tc>
          <w:tcPr>
            <w:tcW w:w="2158" w:type="dxa"/>
          </w:tcPr>
          <w:p w14:paraId="26F718FE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Salaire minimum en vigueur + 0,75 $</w:t>
            </w:r>
          </w:p>
        </w:tc>
        <w:tc>
          <w:tcPr>
            <w:tcW w:w="2158" w:type="dxa"/>
          </w:tcPr>
          <w:p w14:paraId="70869A64" w14:textId="77777777" w:rsidR="005859A7" w:rsidRPr="002E7EE3" w:rsidRDefault="005859A7" w:rsidP="00110E4F">
            <w:pPr>
              <w:rPr>
                <w:rFonts w:ascii="Verdana" w:hAnsi="Verdana"/>
                <w:sz w:val="18"/>
                <w:szCs w:val="18"/>
              </w:rPr>
            </w:pPr>
            <w:r w:rsidRPr="002E7EE3">
              <w:rPr>
                <w:rFonts w:ascii="Verdana" w:hAnsi="Verdana"/>
                <w:sz w:val="18"/>
                <w:szCs w:val="18"/>
              </w:rPr>
              <w:t>Salaire minimum en vigueur + 1,50 $</w:t>
            </w:r>
          </w:p>
        </w:tc>
      </w:tr>
    </w:tbl>
    <w:p w14:paraId="3B87A3FB" w14:textId="77777777" w:rsidR="005859A7" w:rsidRPr="002E7EE3" w:rsidRDefault="005859A7" w:rsidP="005859A7">
      <w:pPr>
        <w:rPr>
          <w:sz w:val="18"/>
          <w:szCs w:val="18"/>
        </w:rPr>
      </w:pPr>
    </w:p>
    <w:p w14:paraId="4A40F6B2" w14:textId="77777777" w:rsidR="003959F2" w:rsidRDefault="003959F2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30DFCD04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AD8CE05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2D5DEC46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38FEE92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34FF55EC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2E0885B2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D952050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38DFA8F0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57816996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4ED49D87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61591DDF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39298B31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3057F3C6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603DEF3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3B33EFC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325470B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03081FDC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45F372BA" w14:textId="77777777" w:rsidR="0037674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37C0BAEF" w14:textId="77777777" w:rsidR="00376743" w:rsidRPr="002E7EE3" w:rsidRDefault="00376743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0FBDCDCE" w14:textId="77777777" w:rsidR="00275C9A" w:rsidRPr="002E7EE3" w:rsidRDefault="00275C9A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6302F632" w14:textId="77777777" w:rsidR="00275C9A" w:rsidRPr="002E7EE3" w:rsidRDefault="00275C9A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083DBE94" w14:textId="77777777" w:rsidR="00E603A0" w:rsidRPr="002E7EE3" w:rsidRDefault="00E603A0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6A1D3370" w14:textId="2A539240" w:rsidR="00F4669F" w:rsidRPr="002E7EE3" w:rsidRDefault="00F4669F" w:rsidP="00F4669F">
      <w:pPr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Résolution 2025-05-8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7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bCs/>
          <w:sz w:val="18"/>
          <w:szCs w:val="18"/>
        </w:rPr>
        <w:tab/>
      </w:r>
      <w:r w:rsidRPr="002E7EE3">
        <w:rPr>
          <w:rFonts w:ascii="Verdana" w:hAnsi="Verdana" w:cstheme="minorHAnsi"/>
          <w:b/>
          <w:bCs/>
          <w:sz w:val="18"/>
          <w:szCs w:val="18"/>
        </w:rPr>
        <w:t>Comité des loisirs – Banquet homard</w:t>
      </w:r>
    </w:p>
    <w:p w14:paraId="7D4B49D1" w14:textId="77777777" w:rsidR="00F4669F" w:rsidRPr="002E7EE3" w:rsidRDefault="00F4669F" w:rsidP="00F4669F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4C5BD9FA" w14:textId="77777777" w:rsidR="00F4669F" w:rsidRPr="002E7EE3" w:rsidRDefault="00F4669F" w:rsidP="00F4669F">
      <w:pPr>
        <w:tabs>
          <w:tab w:val="left" w:leader="underscore" w:pos="6237"/>
        </w:tabs>
        <w:ind w:firstLine="3"/>
        <w:jc w:val="both"/>
        <w:rPr>
          <w:rFonts w:ascii="Verdana" w:eastAsiaTheme="minorHAnsi" w:hAnsi="Verdana"/>
          <w:sz w:val="18"/>
          <w:szCs w:val="18"/>
          <w:u w:val="single"/>
          <w:lang w:eastAsia="en-US"/>
        </w:rPr>
      </w:pPr>
    </w:p>
    <w:p w14:paraId="7AC619D1" w14:textId="7AFAB36B" w:rsidR="00F4669F" w:rsidRPr="002E7EE3" w:rsidRDefault="00F4669F" w:rsidP="00F4669F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b/>
          <w:bCs/>
          <w:caps/>
          <w:sz w:val="18"/>
          <w:szCs w:val="18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pa</w:t>
      </w:r>
      <w:r w:rsidR="00C034FB" w:rsidRPr="002E7EE3">
        <w:rPr>
          <w:rFonts w:ascii="Verdana" w:hAnsi="Verdana"/>
          <w:sz w:val="18"/>
          <w:szCs w:val="18"/>
        </w:rPr>
        <w:t xml:space="preserve">r M. Rémi Carrier </w:t>
      </w:r>
      <w:r w:rsidRPr="002E7EE3">
        <w:rPr>
          <w:rFonts w:ascii="Verdana" w:hAnsi="Verdana"/>
          <w:sz w:val="18"/>
          <w:szCs w:val="18"/>
        </w:rPr>
        <w:t>et résolu à l’unanimité des membres du conseil municipal de Sayabec d’autoriser la gratuité pour la location du Centre sportif David-Pelletier au comité des loisirs pour le Banquet homard du 24 mai 2025.</w:t>
      </w:r>
    </w:p>
    <w:p w14:paraId="589F1233" w14:textId="6EB4F839" w:rsidR="00F4669F" w:rsidRPr="002E7EE3" w:rsidRDefault="00F4669F" w:rsidP="00F4669F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</w:p>
    <w:p w14:paraId="33827842" w14:textId="4C5C358A" w:rsidR="00F4669F" w:rsidRPr="002E7EE3" w:rsidRDefault="00F4669F" w:rsidP="00F4669F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Par la même résolution, le conseil municipal de Sayabec autorise la mise à disposition d’un employé</w:t>
      </w:r>
      <w:r w:rsidR="00311FF6" w:rsidRPr="002E7EE3">
        <w:rPr>
          <w:rFonts w:ascii="Verdana" w:hAnsi="Verdana"/>
          <w:sz w:val="18"/>
          <w:szCs w:val="18"/>
        </w:rPr>
        <w:t xml:space="preserve"> (pour l’événement ainsi que pour les préparatifs la semaine avant l’événement)</w:t>
      </w:r>
      <w:r w:rsidRPr="002E7EE3">
        <w:rPr>
          <w:rFonts w:ascii="Verdana" w:hAnsi="Verdana"/>
          <w:sz w:val="18"/>
          <w:szCs w:val="18"/>
        </w:rPr>
        <w:t xml:space="preserve"> moyennant une contribution </w:t>
      </w:r>
      <w:r w:rsidR="00CE667C" w:rsidRPr="002E7EE3">
        <w:rPr>
          <w:rFonts w:ascii="Verdana" w:hAnsi="Verdana"/>
          <w:sz w:val="18"/>
          <w:szCs w:val="18"/>
        </w:rPr>
        <w:t xml:space="preserve">financière </w:t>
      </w:r>
      <w:r w:rsidRPr="002E7EE3">
        <w:rPr>
          <w:rFonts w:ascii="Verdana" w:hAnsi="Verdana"/>
          <w:sz w:val="18"/>
          <w:szCs w:val="18"/>
        </w:rPr>
        <w:t xml:space="preserve">d’un montant de </w:t>
      </w:r>
      <w:r w:rsidR="00311FF6" w:rsidRPr="002E7EE3">
        <w:rPr>
          <w:rFonts w:ascii="Verdana" w:hAnsi="Verdana"/>
          <w:sz w:val="18"/>
          <w:szCs w:val="18"/>
        </w:rPr>
        <w:t>225</w:t>
      </w:r>
      <w:r w:rsidRPr="002E7EE3">
        <w:rPr>
          <w:rFonts w:ascii="Verdana" w:hAnsi="Verdana"/>
          <w:sz w:val="18"/>
          <w:szCs w:val="18"/>
        </w:rPr>
        <w:t xml:space="preserve"> $.</w:t>
      </w:r>
    </w:p>
    <w:p w14:paraId="631C50EF" w14:textId="77777777" w:rsidR="00311FF6" w:rsidRPr="002E7EE3" w:rsidRDefault="00311FF6" w:rsidP="00F4669F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</w:p>
    <w:p w14:paraId="1D973AB7" w14:textId="0096AA52" w:rsidR="00311FF6" w:rsidRPr="002E7EE3" w:rsidRDefault="00311FF6" w:rsidP="00F4669F">
      <w:pPr>
        <w:tabs>
          <w:tab w:val="left" w:leader="underscore" w:pos="6237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Il est également résolu de procéder à l’achat de trois</w:t>
      </w:r>
      <w:r w:rsidR="00CE667C" w:rsidRPr="002E7EE3">
        <w:rPr>
          <w:rFonts w:ascii="Verdana" w:hAnsi="Verdana"/>
          <w:sz w:val="18"/>
          <w:szCs w:val="18"/>
        </w:rPr>
        <w:t xml:space="preserve"> (3)</w:t>
      </w:r>
      <w:r w:rsidRPr="002E7EE3">
        <w:rPr>
          <w:rFonts w:ascii="Verdana" w:hAnsi="Verdana"/>
          <w:sz w:val="18"/>
          <w:szCs w:val="18"/>
        </w:rPr>
        <w:t xml:space="preserve"> billets pour cet événement, au coût</w:t>
      </w:r>
      <w:r w:rsidR="00CE667C" w:rsidRPr="002E7EE3">
        <w:rPr>
          <w:rFonts w:ascii="Verdana" w:hAnsi="Verdana"/>
          <w:sz w:val="18"/>
          <w:szCs w:val="18"/>
        </w:rPr>
        <w:t xml:space="preserve"> total de 225$</w:t>
      </w:r>
      <w:r w:rsidRPr="002E7EE3">
        <w:rPr>
          <w:rFonts w:ascii="Verdana" w:hAnsi="Verdana"/>
          <w:sz w:val="18"/>
          <w:szCs w:val="18"/>
        </w:rPr>
        <w:t>, et d’autoriser la participation de messieurs Marcel Belzile, Joël Charest et Patrick Santerre pour y représenter la Municipalité.</w:t>
      </w:r>
    </w:p>
    <w:p w14:paraId="3E48B798" w14:textId="77777777" w:rsidR="00E603A0" w:rsidRPr="002E7EE3" w:rsidRDefault="00E603A0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272953C0" w14:textId="77777777" w:rsidR="00275C9A" w:rsidRPr="002E7EE3" w:rsidRDefault="00275C9A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553964AA" w14:textId="77777777" w:rsidR="00275C9A" w:rsidRPr="002E7EE3" w:rsidRDefault="00275C9A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p w14:paraId="70B8EF93" w14:textId="77777777" w:rsidR="00E603A0" w:rsidRPr="002E7EE3" w:rsidRDefault="00E603A0" w:rsidP="003D7FE4">
      <w:pPr>
        <w:ind w:left="4250" w:hanging="4250"/>
        <w:jc w:val="both"/>
        <w:rPr>
          <w:rFonts w:ascii="Verdana" w:hAnsi="Verdana"/>
          <w:sz w:val="18"/>
          <w:szCs w:val="18"/>
        </w:rPr>
      </w:pPr>
    </w:p>
    <w:bookmarkEnd w:id="43"/>
    <w:bookmarkEnd w:id="44"/>
    <w:bookmarkEnd w:id="45"/>
    <w:bookmarkEnd w:id="46"/>
    <w:p w14:paraId="4C116A93" w14:textId="4AE12403" w:rsidR="00A23C94" w:rsidRPr="002E7EE3" w:rsidRDefault="00A23C94" w:rsidP="00A23C94">
      <w:pPr>
        <w:pBdr>
          <w:top w:val="single" w:sz="4" w:space="1" w:color="auto"/>
        </w:pBdr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Affaires nouvelles :</w:t>
      </w:r>
    </w:p>
    <w:p w14:paraId="7C099CD4" w14:textId="77777777" w:rsidR="003959F2" w:rsidRPr="002E7EE3" w:rsidRDefault="003959F2" w:rsidP="00A23C94">
      <w:pPr>
        <w:pBdr>
          <w:bottom w:val="single" w:sz="4" w:space="1" w:color="auto"/>
        </w:pBdr>
        <w:ind w:left="4245" w:hanging="4245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051BF1E" w14:textId="77777777" w:rsidR="00275C9A" w:rsidRPr="002E7EE3" w:rsidRDefault="00275C9A" w:rsidP="00A23C94">
      <w:pPr>
        <w:pBdr>
          <w:bottom w:val="single" w:sz="4" w:space="1" w:color="auto"/>
        </w:pBdr>
        <w:ind w:left="4245" w:hanging="4245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E071AFF" w14:textId="77777777" w:rsidR="00F454AF" w:rsidRPr="002E7EE3" w:rsidRDefault="00F454AF" w:rsidP="00A23C94">
      <w:pPr>
        <w:pBdr>
          <w:bottom w:val="single" w:sz="4" w:space="1" w:color="auto"/>
        </w:pBdr>
        <w:ind w:left="4245" w:hanging="4245"/>
        <w:jc w:val="both"/>
        <w:rPr>
          <w:rFonts w:ascii="Verdana" w:hAnsi="Verdana"/>
          <w:b/>
          <w:sz w:val="18"/>
          <w:szCs w:val="18"/>
          <w:u w:val="single"/>
        </w:rPr>
      </w:pPr>
    </w:p>
    <w:bookmarkEnd w:id="30"/>
    <w:bookmarkEnd w:id="31"/>
    <w:bookmarkEnd w:id="37"/>
    <w:bookmarkEnd w:id="38"/>
    <w:bookmarkEnd w:id="47"/>
    <w:bookmarkEnd w:id="48"/>
    <w:p w14:paraId="189F7FB0" w14:textId="6B55FEE8" w:rsidR="00EC3D1D" w:rsidRPr="002E7EE3" w:rsidRDefault="00EC3D1D" w:rsidP="008670DA">
      <w:pPr>
        <w:pBdr>
          <w:top w:val="single" w:sz="4" w:space="1" w:color="auto"/>
        </w:pBdr>
        <w:jc w:val="both"/>
        <w:rPr>
          <w:rFonts w:ascii="Verdana" w:hAnsi="Verdana"/>
          <w:b/>
          <w:sz w:val="18"/>
          <w:szCs w:val="18"/>
          <w:u w:val="single"/>
        </w:rPr>
      </w:pPr>
      <w:r w:rsidRPr="002E7EE3">
        <w:rPr>
          <w:rFonts w:ascii="Verdana" w:hAnsi="Verdana"/>
          <w:b/>
          <w:sz w:val="18"/>
          <w:szCs w:val="18"/>
          <w:u w:val="single"/>
        </w:rPr>
        <w:t>Période de questions :</w:t>
      </w:r>
    </w:p>
    <w:p w14:paraId="39F25476" w14:textId="77777777" w:rsidR="00EC3D1D" w:rsidRPr="002E7EE3" w:rsidRDefault="00EC3D1D" w:rsidP="008670DA">
      <w:pPr>
        <w:pBdr>
          <w:top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71057077" w14:textId="7AE3ABCA" w:rsidR="00FC160A" w:rsidRPr="002E7EE3" w:rsidRDefault="00FC160A" w:rsidP="008670DA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 xml:space="preserve">Il est tenu une seconde période de questions au cours de laquelle les personnes présentes dans la salle sont invitées à poser leurs questions. </w:t>
      </w:r>
      <w:r w:rsidR="003B21A8" w:rsidRPr="002E7EE3">
        <w:rPr>
          <w:rFonts w:ascii="Verdana" w:hAnsi="Verdana"/>
          <w:sz w:val="18"/>
          <w:szCs w:val="18"/>
        </w:rPr>
        <w:t>La séance étant diffusée en direct sur la page Facebook de la municipalité de Sayabec, les questions reçues en commentaire de la diffusion sont aussi posées.</w:t>
      </w:r>
    </w:p>
    <w:p w14:paraId="509BD0DD" w14:textId="3F316951" w:rsidR="00480677" w:rsidRPr="002E7EE3" w:rsidRDefault="00480677" w:rsidP="00D52BCE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F7E786D" w14:textId="77777777" w:rsidR="00F7166A" w:rsidRPr="002E7EE3" w:rsidRDefault="00F7166A" w:rsidP="00D52BCE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DA5599E" w14:textId="77777777" w:rsidR="00010F49" w:rsidRPr="002E7EE3" w:rsidRDefault="00010F49" w:rsidP="00D52BCE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66519680" w14:textId="77777777" w:rsidR="00F7166A" w:rsidRPr="002E7EE3" w:rsidRDefault="00F7166A" w:rsidP="00D52BCE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BFCB396" w14:textId="22FD77AF" w:rsidR="00D52BCE" w:rsidRPr="002E7EE3" w:rsidRDefault="00D52BCE" w:rsidP="00B522E9">
      <w:pPr>
        <w:spacing w:line="278" w:lineRule="auto"/>
        <w:ind w:left="4250" w:hanging="4250"/>
        <w:jc w:val="both"/>
        <w:rPr>
          <w:rFonts w:ascii="Verdana" w:hAnsi="Verdana"/>
          <w:b/>
          <w:sz w:val="18"/>
          <w:szCs w:val="18"/>
          <w:u w:val="single"/>
        </w:rPr>
      </w:pPr>
      <w:bookmarkStart w:id="49" w:name="_Hlk129094924"/>
      <w:bookmarkStart w:id="50" w:name="_Hlk126673320"/>
      <w:r w:rsidRPr="002E7EE3">
        <w:rPr>
          <w:rFonts w:ascii="Verdana" w:hAnsi="Verdana"/>
          <w:b/>
          <w:sz w:val="18"/>
          <w:szCs w:val="18"/>
          <w:u w:val="single"/>
        </w:rPr>
        <w:t xml:space="preserve">Résolution </w:t>
      </w:r>
      <w:r w:rsidR="00811A98" w:rsidRPr="002E7EE3">
        <w:rPr>
          <w:rFonts w:ascii="Verdana" w:hAnsi="Verdana"/>
          <w:b/>
          <w:sz w:val="18"/>
          <w:szCs w:val="18"/>
          <w:u w:val="single"/>
        </w:rPr>
        <w:t>2025-0</w:t>
      </w:r>
      <w:r w:rsidR="00FB4409" w:rsidRPr="002E7EE3">
        <w:rPr>
          <w:rFonts w:ascii="Verdana" w:hAnsi="Verdana"/>
          <w:b/>
          <w:sz w:val="18"/>
          <w:szCs w:val="18"/>
          <w:u w:val="single"/>
        </w:rPr>
        <w:t>5</w:t>
      </w:r>
      <w:r w:rsidR="00811A98" w:rsidRPr="002E7EE3">
        <w:rPr>
          <w:rFonts w:ascii="Verdana" w:hAnsi="Verdana"/>
          <w:b/>
          <w:sz w:val="18"/>
          <w:szCs w:val="18"/>
          <w:u w:val="single"/>
        </w:rPr>
        <w:t>-</w:t>
      </w:r>
      <w:r w:rsidR="00E603A0" w:rsidRPr="002E7EE3">
        <w:rPr>
          <w:rFonts w:ascii="Verdana" w:hAnsi="Verdana"/>
          <w:b/>
          <w:sz w:val="18"/>
          <w:szCs w:val="18"/>
          <w:u w:val="single"/>
        </w:rPr>
        <w:t>8</w:t>
      </w:r>
      <w:r w:rsidR="00275C9A" w:rsidRPr="002E7EE3">
        <w:rPr>
          <w:rFonts w:ascii="Verdana" w:hAnsi="Verdana"/>
          <w:b/>
          <w:sz w:val="18"/>
          <w:szCs w:val="18"/>
          <w:u w:val="single"/>
        </w:rPr>
        <w:t>8</w:t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</w:rPr>
        <w:tab/>
      </w:r>
      <w:r w:rsidRPr="002E7EE3">
        <w:rPr>
          <w:rFonts w:ascii="Verdana" w:hAnsi="Verdana"/>
          <w:b/>
          <w:sz w:val="18"/>
          <w:szCs w:val="18"/>
        </w:rPr>
        <w:tab/>
      </w:r>
      <w:r w:rsidR="00CF7188" w:rsidRPr="002E7EE3">
        <w:rPr>
          <w:rFonts w:ascii="Verdana" w:hAnsi="Verdana"/>
          <w:b/>
          <w:sz w:val="18"/>
          <w:szCs w:val="18"/>
          <w:u w:val="single"/>
        </w:rPr>
        <w:t>Levée</w:t>
      </w:r>
      <w:r w:rsidR="002A0A71" w:rsidRPr="002E7EE3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2E7EE3">
        <w:rPr>
          <w:rFonts w:ascii="Verdana" w:hAnsi="Verdana"/>
          <w:b/>
          <w:sz w:val="18"/>
          <w:szCs w:val="18"/>
          <w:u w:val="single"/>
        </w:rPr>
        <w:t>de la séance</w:t>
      </w:r>
    </w:p>
    <w:p w14:paraId="28826CB7" w14:textId="77777777" w:rsidR="00474709" w:rsidRPr="002E7EE3" w:rsidRDefault="00474709" w:rsidP="00474709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2E917FA0" w14:textId="77777777" w:rsidR="00474709" w:rsidRPr="002E7EE3" w:rsidRDefault="00474709" w:rsidP="00474709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ED9DA1E" w14:textId="610A4BB3" w:rsidR="00474709" w:rsidRPr="002E7EE3" w:rsidRDefault="0003220F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  <w:r w:rsidRPr="002E7EE3">
        <w:rPr>
          <w:rFonts w:ascii="Verdana" w:eastAsiaTheme="minorHAnsi" w:hAnsi="Verdana"/>
          <w:b/>
          <w:bCs/>
          <w:sz w:val="18"/>
          <w:szCs w:val="18"/>
          <w:lang w:eastAsia="en-US"/>
        </w:rPr>
        <w:t>IL EST PROPOSÉ</w:t>
      </w:r>
      <w:r w:rsidRPr="002E7EE3">
        <w:rPr>
          <w:rFonts w:ascii="Verdana" w:hAnsi="Verdana"/>
          <w:sz w:val="18"/>
          <w:szCs w:val="18"/>
        </w:rPr>
        <w:t xml:space="preserve"> </w:t>
      </w:r>
      <w:r w:rsidR="00A640C1" w:rsidRPr="002E7EE3">
        <w:rPr>
          <w:rFonts w:ascii="Verdana" w:hAnsi="Verdana"/>
          <w:sz w:val="18"/>
          <w:szCs w:val="18"/>
        </w:rPr>
        <w:t xml:space="preserve">par </w:t>
      </w:r>
      <w:r w:rsidR="002C7F4A" w:rsidRPr="002E7EE3">
        <w:rPr>
          <w:rFonts w:ascii="Verdana" w:hAnsi="Verdana"/>
          <w:sz w:val="18"/>
          <w:szCs w:val="18"/>
        </w:rPr>
        <w:t>M. Lorenzo Ouellet</w:t>
      </w:r>
      <w:r w:rsidR="00853155" w:rsidRPr="002E7EE3">
        <w:rPr>
          <w:rFonts w:ascii="Verdana" w:hAnsi="Verdana"/>
          <w:sz w:val="18"/>
          <w:szCs w:val="18"/>
        </w:rPr>
        <w:t xml:space="preserve">, </w:t>
      </w:r>
      <w:r w:rsidR="00474709" w:rsidRPr="002E7EE3">
        <w:rPr>
          <w:rFonts w:ascii="Verdana" w:hAnsi="Verdana"/>
          <w:sz w:val="18"/>
          <w:szCs w:val="18"/>
        </w:rPr>
        <w:t xml:space="preserve">et résolu unanimement par les membres du conseil municipal de Sayabec que la séance soit levée </w:t>
      </w:r>
      <w:r w:rsidR="00A640C1" w:rsidRPr="002E7EE3">
        <w:rPr>
          <w:rFonts w:ascii="Verdana" w:hAnsi="Verdana"/>
          <w:sz w:val="18"/>
          <w:szCs w:val="18"/>
        </w:rPr>
        <w:t>à</w:t>
      </w:r>
      <w:r w:rsidR="00CC3C62" w:rsidRPr="002E7EE3">
        <w:rPr>
          <w:rFonts w:ascii="Verdana" w:hAnsi="Verdana"/>
          <w:sz w:val="18"/>
          <w:szCs w:val="18"/>
        </w:rPr>
        <w:t xml:space="preserve"> </w:t>
      </w:r>
      <w:r w:rsidR="002C7F4A" w:rsidRPr="002E7EE3">
        <w:rPr>
          <w:rFonts w:ascii="Verdana" w:hAnsi="Verdana"/>
          <w:sz w:val="18"/>
          <w:szCs w:val="18"/>
        </w:rPr>
        <w:t>20h37</w:t>
      </w:r>
      <w:r w:rsidR="005E68F7" w:rsidRPr="002E7EE3">
        <w:rPr>
          <w:rFonts w:ascii="Verdana" w:hAnsi="Verdana"/>
          <w:sz w:val="18"/>
          <w:szCs w:val="18"/>
        </w:rPr>
        <w:t>.</w:t>
      </w:r>
      <w:r w:rsidR="009470AB" w:rsidRPr="002E7EE3">
        <w:rPr>
          <w:rFonts w:ascii="Verdana" w:hAnsi="Verdana"/>
          <w:sz w:val="18"/>
          <w:szCs w:val="18"/>
        </w:rPr>
        <w:t xml:space="preserve"> </w:t>
      </w:r>
    </w:p>
    <w:p w14:paraId="0285D39F" w14:textId="77777777" w:rsidR="00220891" w:rsidRPr="002E7EE3" w:rsidRDefault="00220891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</w:p>
    <w:p w14:paraId="56AE002A" w14:textId="77777777" w:rsidR="00220891" w:rsidRPr="002E7EE3" w:rsidRDefault="00220891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</w:p>
    <w:p w14:paraId="328E8413" w14:textId="77777777" w:rsidR="00EC26BB" w:rsidRPr="002E7EE3" w:rsidRDefault="00EC26BB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79"/>
        <w:gridCol w:w="2693"/>
      </w:tblGrid>
      <w:tr w:rsidR="00EC26BB" w:rsidRPr="002E7EE3" w14:paraId="451A247C" w14:textId="77777777">
        <w:tc>
          <w:tcPr>
            <w:tcW w:w="2835" w:type="dxa"/>
            <w:tcBorders>
              <w:top w:val="single" w:sz="4" w:space="0" w:color="auto"/>
            </w:tcBorders>
          </w:tcPr>
          <w:p w14:paraId="54C90B66" w14:textId="77777777" w:rsidR="00EC26BB" w:rsidRPr="002E7EE3" w:rsidRDefault="00EC26BB">
            <w:pPr>
              <w:tabs>
                <w:tab w:val="left" w:pos="5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Marcel Belzile</w:t>
            </w:r>
          </w:p>
        </w:tc>
        <w:tc>
          <w:tcPr>
            <w:tcW w:w="1779" w:type="dxa"/>
          </w:tcPr>
          <w:p w14:paraId="3FC73AB2" w14:textId="77777777" w:rsidR="00EC26BB" w:rsidRPr="002E7EE3" w:rsidRDefault="00EC26BB">
            <w:pPr>
              <w:tabs>
                <w:tab w:val="left" w:pos="5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923950E" w14:textId="77777777" w:rsidR="00EC26BB" w:rsidRPr="002E7EE3" w:rsidRDefault="00EC26BB">
            <w:pPr>
              <w:tabs>
                <w:tab w:val="left" w:pos="5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Joël Charest</w:t>
            </w:r>
          </w:p>
        </w:tc>
      </w:tr>
      <w:tr w:rsidR="00EC26BB" w:rsidRPr="002E7EE3" w14:paraId="6D9CDABB" w14:textId="77777777">
        <w:tc>
          <w:tcPr>
            <w:tcW w:w="2835" w:type="dxa"/>
          </w:tcPr>
          <w:p w14:paraId="16F68031" w14:textId="77777777" w:rsidR="00EC26BB" w:rsidRPr="002E7EE3" w:rsidRDefault="00EC26BB">
            <w:pPr>
              <w:tabs>
                <w:tab w:val="left" w:pos="5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>Maire</w:t>
            </w:r>
          </w:p>
        </w:tc>
        <w:tc>
          <w:tcPr>
            <w:tcW w:w="1779" w:type="dxa"/>
          </w:tcPr>
          <w:p w14:paraId="09A094CC" w14:textId="77777777" w:rsidR="00EC26BB" w:rsidRPr="002E7EE3" w:rsidRDefault="00EC26BB">
            <w:pPr>
              <w:tabs>
                <w:tab w:val="left" w:pos="5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79040A" w14:textId="77777777" w:rsidR="00EC26BB" w:rsidRPr="002E7EE3" w:rsidRDefault="00EC26BB">
            <w:pPr>
              <w:tabs>
                <w:tab w:val="left" w:pos="54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7EE3">
              <w:rPr>
                <w:rFonts w:ascii="Verdana" w:hAnsi="Verdana"/>
                <w:b/>
                <w:bCs/>
                <w:sz w:val="18"/>
                <w:szCs w:val="18"/>
              </w:rPr>
              <w:t xml:space="preserve">Directeur général et greffier-trésorier </w:t>
            </w:r>
          </w:p>
        </w:tc>
      </w:tr>
    </w:tbl>
    <w:p w14:paraId="7C6B1C00" w14:textId="77777777" w:rsidR="00EC26BB" w:rsidRPr="002E7EE3" w:rsidRDefault="00EC26BB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</w:p>
    <w:p w14:paraId="68C3909D" w14:textId="77777777" w:rsidR="00EC26BB" w:rsidRPr="002E7EE3" w:rsidRDefault="00EC26BB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</w:p>
    <w:p w14:paraId="286666EC" w14:textId="77777777" w:rsidR="00EC26BB" w:rsidRPr="002E7EE3" w:rsidRDefault="00EC26BB" w:rsidP="00D23F4F">
      <w:pPr>
        <w:tabs>
          <w:tab w:val="left" w:leader="underscore" w:pos="6521"/>
        </w:tabs>
        <w:jc w:val="both"/>
        <w:rPr>
          <w:rFonts w:ascii="Verdana" w:hAnsi="Verdana"/>
          <w:sz w:val="18"/>
          <w:szCs w:val="18"/>
        </w:rPr>
      </w:pPr>
    </w:p>
    <w:p w14:paraId="46EE5F5B" w14:textId="316D2881" w:rsidR="003D3E8C" w:rsidRPr="002E7EE3" w:rsidRDefault="0088546E" w:rsidP="00C26C31">
      <w:pPr>
        <w:jc w:val="both"/>
        <w:rPr>
          <w:rFonts w:ascii="Verdana" w:hAnsi="Verdana"/>
          <w:sz w:val="18"/>
          <w:szCs w:val="18"/>
        </w:rPr>
      </w:pPr>
      <w:bookmarkStart w:id="51" w:name="_Hlk10102203"/>
      <w:bookmarkEnd w:id="49"/>
      <w:bookmarkEnd w:id="50"/>
      <w:r w:rsidRPr="002E7EE3">
        <w:rPr>
          <w:rFonts w:ascii="Verdana" w:hAnsi="Verdana"/>
          <w:sz w:val="18"/>
          <w:szCs w:val="18"/>
        </w:rPr>
        <w:t>Je, Marcel Belzile, maire, atteste que la signature du présent procès-verbal équivaut à la signature par moi de toutes les résolutions qu’il contient au sens de l’article 142</w:t>
      </w:r>
      <w:r w:rsidR="00AB3AEE" w:rsidRPr="002E7EE3">
        <w:rPr>
          <w:rFonts w:ascii="Verdana" w:hAnsi="Verdana"/>
          <w:sz w:val="18"/>
          <w:szCs w:val="18"/>
        </w:rPr>
        <w:t> </w:t>
      </w:r>
      <w:r w:rsidRPr="002E7EE3">
        <w:rPr>
          <w:rFonts w:ascii="Verdana" w:hAnsi="Verdana"/>
          <w:sz w:val="18"/>
          <w:szCs w:val="18"/>
        </w:rPr>
        <w:t xml:space="preserve">(2) du Code </w:t>
      </w:r>
      <w:r w:rsidR="0088062E" w:rsidRPr="002E7EE3">
        <w:rPr>
          <w:rFonts w:ascii="Verdana" w:hAnsi="Verdana"/>
          <w:sz w:val="18"/>
          <w:szCs w:val="18"/>
        </w:rPr>
        <w:t>m</w:t>
      </w:r>
      <w:r w:rsidRPr="002E7EE3">
        <w:rPr>
          <w:rFonts w:ascii="Verdana" w:hAnsi="Verdana"/>
          <w:sz w:val="18"/>
          <w:szCs w:val="18"/>
        </w:rPr>
        <w:t>unicipal.</w:t>
      </w:r>
    </w:p>
    <w:bookmarkEnd w:id="51"/>
    <w:p w14:paraId="08DC5D35" w14:textId="77777777" w:rsidR="002160A9" w:rsidRPr="002E7EE3" w:rsidRDefault="002160A9" w:rsidP="00474709">
      <w:pPr>
        <w:rPr>
          <w:rFonts w:ascii="Verdana" w:hAnsi="Verdana"/>
          <w:sz w:val="18"/>
          <w:szCs w:val="18"/>
        </w:rPr>
      </w:pPr>
    </w:p>
    <w:p w14:paraId="705AF397" w14:textId="77777777" w:rsidR="00EC26BB" w:rsidRPr="002E7EE3" w:rsidRDefault="00EC26BB" w:rsidP="00474709">
      <w:pPr>
        <w:rPr>
          <w:rFonts w:ascii="Verdana" w:hAnsi="Verdana"/>
          <w:sz w:val="18"/>
          <w:szCs w:val="18"/>
        </w:rPr>
      </w:pPr>
    </w:p>
    <w:p w14:paraId="42C6A6CC" w14:textId="545D7489" w:rsidR="00584E27" w:rsidRPr="002E7EE3" w:rsidRDefault="00DA5942" w:rsidP="00474709">
      <w:pPr>
        <w:rPr>
          <w:rFonts w:ascii="Verdana" w:hAnsi="Verdana"/>
          <w:sz w:val="18"/>
          <w:szCs w:val="18"/>
        </w:rPr>
      </w:pPr>
      <w:r w:rsidRPr="002E7EE3">
        <w:rPr>
          <w:rFonts w:ascii="Verdana" w:hAnsi="Verdana"/>
          <w:sz w:val="18"/>
          <w:szCs w:val="18"/>
        </w:rPr>
        <w:t>JC</w:t>
      </w:r>
      <w:r w:rsidR="00BF77DF" w:rsidRPr="002E7EE3">
        <w:rPr>
          <w:rFonts w:ascii="Verdana" w:hAnsi="Verdana"/>
          <w:sz w:val="18"/>
          <w:szCs w:val="18"/>
        </w:rPr>
        <w:t>/</w:t>
      </w:r>
      <w:proofErr w:type="spellStart"/>
      <w:r w:rsidRPr="002E7EE3">
        <w:rPr>
          <w:rFonts w:ascii="Verdana" w:hAnsi="Verdana"/>
          <w:sz w:val="18"/>
          <w:szCs w:val="18"/>
        </w:rPr>
        <w:t>ect</w:t>
      </w:r>
      <w:proofErr w:type="spellEnd"/>
    </w:p>
    <w:sectPr w:rsidR="00584E27" w:rsidRPr="002E7EE3" w:rsidSect="00416714">
      <w:type w:val="continuous"/>
      <w:pgSz w:w="12240" w:h="20160" w:code="5"/>
      <w:pgMar w:top="2268" w:right="1304" w:bottom="1134" w:left="36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7ECC5" w14:textId="77777777" w:rsidR="00EA1F2B" w:rsidRDefault="00EA1F2B">
      <w:r>
        <w:separator/>
      </w:r>
    </w:p>
  </w:endnote>
  <w:endnote w:type="continuationSeparator" w:id="0">
    <w:p w14:paraId="769296F3" w14:textId="77777777" w:rsidR="00EA1F2B" w:rsidRDefault="00E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12DF" w14:textId="77777777" w:rsidR="00EA1F2B" w:rsidRDefault="00EA1F2B">
      <w:r>
        <w:separator/>
      </w:r>
    </w:p>
  </w:footnote>
  <w:footnote w:type="continuationSeparator" w:id="0">
    <w:p w14:paraId="6DD485BB" w14:textId="77777777" w:rsidR="00EA1F2B" w:rsidRDefault="00E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EC2"/>
    <w:multiLevelType w:val="hybridMultilevel"/>
    <w:tmpl w:val="4984B9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D1B"/>
    <w:multiLevelType w:val="hybridMultilevel"/>
    <w:tmpl w:val="2E2A5A68"/>
    <w:lvl w:ilvl="0" w:tplc="770A554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12602BF4"/>
    <w:multiLevelType w:val="hybridMultilevel"/>
    <w:tmpl w:val="E1A65350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54CB4"/>
    <w:multiLevelType w:val="hybridMultilevel"/>
    <w:tmpl w:val="235027B2"/>
    <w:lvl w:ilvl="0" w:tplc="EB140B4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13985832"/>
    <w:multiLevelType w:val="hybridMultilevel"/>
    <w:tmpl w:val="7EDAD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6C6"/>
    <w:multiLevelType w:val="hybridMultilevel"/>
    <w:tmpl w:val="597E8C36"/>
    <w:lvl w:ilvl="0" w:tplc="21BCA04A">
      <w:start w:val="1"/>
      <w:numFmt w:val="bullet"/>
      <w:pStyle w:val="Liste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25DC"/>
    <w:multiLevelType w:val="hybridMultilevel"/>
    <w:tmpl w:val="5532DA58"/>
    <w:lvl w:ilvl="0" w:tplc="8460D4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3AAA"/>
    <w:multiLevelType w:val="hybridMultilevel"/>
    <w:tmpl w:val="BD2A7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10E6"/>
    <w:multiLevelType w:val="hybridMultilevel"/>
    <w:tmpl w:val="D1FA12FC"/>
    <w:lvl w:ilvl="0" w:tplc="0C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01EF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C0017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07ECB"/>
    <w:multiLevelType w:val="hybridMultilevel"/>
    <w:tmpl w:val="17AC80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B6D"/>
    <w:multiLevelType w:val="hybridMultilevel"/>
    <w:tmpl w:val="4036B048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00201"/>
    <w:multiLevelType w:val="hybridMultilevel"/>
    <w:tmpl w:val="4036B048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11237"/>
    <w:multiLevelType w:val="hybridMultilevel"/>
    <w:tmpl w:val="4A228566"/>
    <w:lvl w:ilvl="0" w:tplc="331E61B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40036F5D"/>
    <w:multiLevelType w:val="hybridMultilevel"/>
    <w:tmpl w:val="0D7455B0"/>
    <w:lvl w:ilvl="0" w:tplc="DFE018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1162515"/>
    <w:multiLevelType w:val="hybridMultilevel"/>
    <w:tmpl w:val="BC34C6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27B5A"/>
    <w:multiLevelType w:val="hybridMultilevel"/>
    <w:tmpl w:val="7D6286FA"/>
    <w:lvl w:ilvl="0" w:tplc="0C0C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45E23FC0"/>
    <w:multiLevelType w:val="hybridMultilevel"/>
    <w:tmpl w:val="130AD89E"/>
    <w:lvl w:ilvl="0" w:tplc="86DC405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4AC24C49"/>
    <w:multiLevelType w:val="multilevel"/>
    <w:tmpl w:val="10142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F72B19"/>
    <w:multiLevelType w:val="hybridMultilevel"/>
    <w:tmpl w:val="3488C1B0"/>
    <w:lvl w:ilvl="0" w:tplc="B1049D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283890"/>
    <w:multiLevelType w:val="hybridMultilevel"/>
    <w:tmpl w:val="3FE47620"/>
    <w:lvl w:ilvl="0" w:tplc="0C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558E0334"/>
    <w:multiLevelType w:val="hybridMultilevel"/>
    <w:tmpl w:val="0492CE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255FF"/>
    <w:multiLevelType w:val="hybridMultilevel"/>
    <w:tmpl w:val="0B1C6D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169C4"/>
    <w:multiLevelType w:val="hybridMultilevel"/>
    <w:tmpl w:val="B29A4DAE"/>
    <w:lvl w:ilvl="0" w:tplc="514C5C6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3" w15:restartNumberingAfterBreak="0">
    <w:nsid w:val="66DF3F44"/>
    <w:multiLevelType w:val="hybridMultilevel"/>
    <w:tmpl w:val="F41A4548"/>
    <w:lvl w:ilvl="0" w:tplc="DEB20D8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 w15:restartNumberingAfterBreak="0">
    <w:nsid w:val="680129E3"/>
    <w:multiLevelType w:val="hybridMultilevel"/>
    <w:tmpl w:val="4C420E6A"/>
    <w:lvl w:ilvl="0" w:tplc="B1049D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F6260"/>
    <w:multiLevelType w:val="hybridMultilevel"/>
    <w:tmpl w:val="946EDEBC"/>
    <w:lvl w:ilvl="0" w:tplc="25B2A15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 w15:restartNumberingAfterBreak="0">
    <w:nsid w:val="6A341B6C"/>
    <w:multiLevelType w:val="hybridMultilevel"/>
    <w:tmpl w:val="73FA9A36"/>
    <w:lvl w:ilvl="0" w:tplc="0C0C0017">
      <w:start w:val="1"/>
      <w:numFmt w:val="lowerLetter"/>
      <w:lvlText w:val="%1)"/>
      <w:lvlJc w:val="left"/>
      <w:pPr>
        <w:ind w:left="1069" w:hanging="360"/>
      </w:p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916364"/>
    <w:multiLevelType w:val="hybridMultilevel"/>
    <w:tmpl w:val="5B60CDC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83763"/>
    <w:multiLevelType w:val="hybridMultilevel"/>
    <w:tmpl w:val="4010177A"/>
    <w:lvl w:ilvl="0" w:tplc="3AA2E1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8AA7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5CA61E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B0868C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C204DD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6C6D81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24E36B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7262E2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C04A25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DD54BF"/>
    <w:multiLevelType w:val="hybridMultilevel"/>
    <w:tmpl w:val="DFBA8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56574">
    <w:abstractNumId w:val="5"/>
  </w:num>
  <w:num w:numId="2" w16cid:durableId="257299248">
    <w:abstractNumId w:val="8"/>
  </w:num>
  <w:num w:numId="3" w16cid:durableId="1383404884">
    <w:abstractNumId w:val="7"/>
  </w:num>
  <w:num w:numId="4" w16cid:durableId="2001425540">
    <w:abstractNumId w:val="4"/>
  </w:num>
  <w:num w:numId="5" w16cid:durableId="1181965721">
    <w:abstractNumId w:val="2"/>
  </w:num>
  <w:num w:numId="6" w16cid:durableId="1272323665">
    <w:abstractNumId w:val="17"/>
  </w:num>
  <w:num w:numId="7" w16cid:durableId="1784227641">
    <w:abstractNumId w:val="11"/>
  </w:num>
  <w:num w:numId="8" w16cid:durableId="195242594">
    <w:abstractNumId w:val="26"/>
  </w:num>
  <w:num w:numId="9" w16cid:durableId="86967403">
    <w:abstractNumId w:val="13"/>
  </w:num>
  <w:num w:numId="10" w16cid:durableId="1413815218">
    <w:abstractNumId w:val="10"/>
  </w:num>
  <w:num w:numId="11" w16cid:durableId="539828035">
    <w:abstractNumId w:val="18"/>
  </w:num>
  <w:num w:numId="12" w16cid:durableId="2093964642">
    <w:abstractNumId w:val="24"/>
  </w:num>
  <w:num w:numId="13" w16cid:durableId="373773907">
    <w:abstractNumId w:val="27"/>
  </w:num>
  <w:num w:numId="14" w16cid:durableId="789281292">
    <w:abstractNumId w:val="14"/>
  </w:num>
  <w:num w:numId="15" w16cid:durableId="1805154280">
    <w:abstractNumId w:val="9"/>
  </w:num>
  <w:num w:numId="16" w16cid:durableId="512690859">
    <w:abstractNumId w:val="0"/>
  </w:num>
  <w:num w:numId="17" w16cid:durableId="1387683685">
    <w:abstractNumId w:val="25"/>
  </w:num>
  <w:num w:numId="18" w16cid:durableId="1711223957">
    <w:abstractNumId w:val="16"/>
  </w:num>
  <w:num w:numId="19" w16cid:durableId="23872284">
    <w:abstractNumId w:val="22"/>
  </w:num>
  <w:num w:numId="20" w16cid:durableId="2106025427">
    <w:abstractNumId w:val="12"/>
  </w:num>
  <w:num w:numId="21" w16cid:durableId="855386986">
    <w:abstractNumId w:val="3"/>
  </w:num>
  <w:num w:numId="22" w16cid:durableId="1164318973">
    <w:abstractNumId w:val="1"/>
  </w:num>
  <w:num w:numId="23" w16cid:durableId="1023749947">
    <w:abstractNumId w:val="23"/>
  </w:num>
  <w:num w:numId="24" w16cid:durableId="332220455">
    <w:abstractNumId w:val="15"/>
  </w:num>
  <w:num w:numId="25" w16cid:durableId="926353721">
    <w:abstractNumId w:val="28"/>
  </w:num>
  <w:num w:numId="26" w16cid:durableId="294216288">
    <w:abstractNumId w:val="19"/>
  </w:num>
  <w:num w:numId="27" w16cid:durableId="1949118535">
    <w:abstractNumId w:val="20"/>
  </w:num>
  <w:num w:numId="28" w16cid:durableId="974407242">
    <w:abstractNumId w:val="6"/>
  </w:num>
  <w:num w:numId="29" w16cid:durableId="297730931">
    <w:abstractNumId w:val="29"/>
  </w:num>
  <w:num w:numId="30" w16cid:durableId="12786294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09"/>
    <w:rsid w:val="00000113"/>
    <w:rsid w:val="00000D13"/>
    <w:rsid w:val="00000E9A"/>
    <w:rsid w:val="000014A5"/>
    <w:rsid w:val="00002070"/>
    <w:rsid w:val="00002D64"/>
    <w:rsid w:val="00003333"/>
    <w:rsid w:val="000033D0"/>
    <w:rsid w:val="000033EB"/>
    <w:rsid w:val="00003AA6"/>
    <w:rsid w:val="0000439C"/>
    <w:rsid w:val="00005765"/>
    <w:rsid w:val="00005808"/>
    <w:rsid w:val="00005B6C"/>
    <w:rsid w:val="00005D63"/>
    <w:rsid w:val="00005E1C"/>
    <w:rsid w:val="0000620D"/>
    <w:rsid w:val="000064A6"/>
    <w:rsid w:val="000064FB"/>
    <w:rsid w:val="00006959"/>
    <w:rsid w:val="00006BEC"/>
    <w:rsid w:val="00006F84"/>
    <w:rsid w:val="000074EA"/>
    <w:rsid w:val="000075E5"/>
    <w:rsid w:val="00007A5A"/>
    <w:rsid w:val="00007D97"/>
    <w:rsid w:val="00007DE5"/>
    <w:rsid w:val="00010337"/>
    <w:rsid w:val="00010F49"/>
    <w:rsid w:val="000116C6"/>
    <w:rsid w:val="00011D98"/>
    <w:rsid w:val="000127F8"/>
    <w:rsid w:val="00012DC0"/>
    <w:rsid w:val="00012F2A"/>
    <w:rsid w:val="00013487"/>
    <w:rsid w:val="00013F49"/>
    <w:rsid w:val="00014117"/>
    <w:rsid w:val="000141F3"/>
    <w:rsid w:val="00015E30"/>
    <w:rsid w:val="00016538"/>
    <w:rsid w:val="0001670E"/>
    <w:rsid w:val="000200F2"/>
    <w:rsid w:val="000201D3"/>
    <w:rsid w:val="000208BF"/>
    <w:rsid w:val="00020F6E"/>
    <w:rsid w:val="000223B8"/>
    <w:rsid w:val="00022BB2"/>
    <w:rsid w:val="00022C3F"/>
    <w:rsid w:val="00024687"/>
    <w:rsid w:val="00024719"/>
    <w:rsid w:val="000257BA"/>
    <w:rsid w:val="00025AE0"/>
    <w:rsid w:val="00025AEC"/>
    <w:rsid w:val="00025B13"/>
    <w:rsid w:val="00025BC4"/>
    <w:rsid w:val="00025FA8"/>
    <w:rsid w:val="00026169"/>
    <w:rsid w:val="00026A36"/>
    <w:rsid w:val="00026D41"/>
    <w:rsid w:val="0002774B"/>
    <w:rsid w:val="000277F2"/>
    <w:rsid w:val="00027945"/>
    <w:rsid w:val="00027B33"/>
    <w:rsid w:val="00027D66"/>
    <w:rsid w:val="00027F70"/>
    <w:rsid w:val="00030225"/>
    <w:rsid w:val="00030D0C"/>
    <w:rsid w:val="000316C8"/>
    <w:rsid w:val="00031CDB"/>
    <w:rsid w:val="0003220F"/>
    <w:rsid w:val="000323A0"/>
    <w:rsid w:val="000328B8"/>
    <w:rsid w:val="00032AD1"/>
    <w:rsid w:val="00033D02"/>
    <w:rsid w:val="00034663"/>
    <w:rsid w:val="00034EB0"/>
    <w:rsid w:val="0003501C"/>
    <w:rsid w:val="000352CA"/>
    <w:rsid w:val="0003617D"/>
    <w:rsid w:val="00036B5D"/>
    <w:rsid w:val="00036C3E"/>
    <w:rsid w:val="0003741F"/>
    <w:rsid w:val="00037770"/>
    <w:rsid w:val="0004021E"/>
    <w:rsid w:val="00040516"/>
    <w:rsid w:val="000407C6"/>
    <w:rsid w:val="00040B13"/>
    <w:rsid w:val="00040B2F"/>
    <w:rsid w:val="00040BFC"/>
    <w:rsid w:val="00041181"/>
    <w:rsid w:val="0004220B"/>
    <w:rsid w:val="00042C2A"/>
    <w:rsid w:val="00042CFB"/>
    <w:rsid w:val="00043BA1"/>
    <w:rsid w:val="000440B1"/>
    <w:rsid w:val="000442E0"/>
    <w:rsid w:val="000448B5"/>
    <w:rsid w:val="00044A9E"/>
    <w:rsid w:val="000456DB"/>
    <w:rsid w:val="0004633E"/>
    <w:rsid w:val="00046B20"/>
    <w:rsid w:val="0004787C"/>
    <w:rsid w:val="00047DB3"/>
    <w:rsid w:val="0005090E"/>
    <w:rsid w:val="00050E55"/>
    <w:rsid w:val="00050FF2"/>
    <w:rsid w:val="0005125A"/>
    <w:rsid w:val="0005158B"/>
    <w:rsid w:val="00051AB4"/>
    <w:rsid w:val="00051C38"/>
    <w:rsid w:val="00052093"/>
    <w:rsid w:val="00052171"/>
    <w:rsid w:val="000521F4"/>
    <w:rsid w:val="000522A3"/>
    <w:rsid w:val="0005281E"/>
    <w:rsid w:val="00052904"/>
    <w:rsid w:val="000535F1"/>
    <w:rsid w:val="00053687"/>
    <w:rsid w:val="000536DF"/>
    <w:rsid w:val="00053863"/>
    <w:rsid w:val="00053878"/>
    <w:rsid w:val="00054468"/>
    <w:rsid w:val="00054DF0"/>
    <w:rsid w:val="00054F98"/>
    <w:rsid w:val="0005593C"/>
    <w:rsid w:val="00055C38"/>
    <w:rsid w:val="00055DA2"/>
    <w:rsid w:val="00056056"/>
    <w:rsid w:val="00056658"/>
    <w:rsid w:val="00056D80"/>
    <w:rsid w:val="00060245"/>
    <w:rsid w:val="000602F1"/>
    <w:rsid w:val="000603D7"/>
    <w:rsid w:val="000604D4"/>
    <w:rsid w:val="000608E2"/>
    <w:rsid w:val="00060DCB"/>
    <w:rsid w:val="000613CF"/>
    <w:rsid w:val="00061B33"/>
    <w:rsid w:val="00062197"/>
    <w:rsid w:val="00062B37"/>
    <w:rsid w:val="00062C11"/>
    <w:rsid w:val="000647D9"/>
    <w:rsid w:val="000658BB"/>
    <w:rsid w:val="00065BC9"/>
    <w:rsid w:val="00065D06"/>
    <w:rsid w:val="00065FB5"/>
    <w:rsid w:val="00066FFE"/>
    <w:rsid w:val="0006732B"/>
    <w:rsid w:val="000677F8"/>
    <w:rsid w:val="00067C8F"/>
    <w:rsid w:val="000707C2"/>
    <w:rsid w:val="00070B70"/>
    <w:rsid w:val="00070FEF"/>
    <w:rsid w:val="000714E2"/>
    <w:rsid w:val="00071AF1"/>
    <w:rsid w:val="00071FF0"/>
    <w:rsid w:val="00072116"/>
    <w:rsid w:val="000724C8"/>
    <w:rsid w:val="0007250B"/>
    <w:rsid w:val="00072974"/>
    <w:rsid w:val="00074387"/>
    <w:rsid w:val="000754B5"/>
    <w:rsid w:val="000756F5"/>
    <w:rsid w:val="00075932"/>
    <w:rsid w:val="00075D35"/>
    <w:rsid w:val="00075D9D"/>
    <w:rsid w:val="0007639B"/>
    <w:rsid w:val="000764EB"/>
    <w:rsid w:val="0007675B"/>
    <w:rsid w:val="00077570"/>
    <w:rsid w:val="0008067A"/>
    <w:rsid w:val="00080A30"/>
    <w:rsid w:val="0008102C"/>
    <w:rsid w:val="00081DAD"/>
    <w:rsid w:val="00082975"/>
    <w:rsid w:val="000834E9"/>
    <w:rsid w:val="00084223"/>
    <w:rsid w:val="000843E6"/>
    <w:rsid w:val="00084555"/>
    <w:rsid w:val="000850BF"/>
    <w:rsid w:val="0008516A"/>
    <w:rsid w:val="0008585D"/>
    <w:rsid w:val="00085BF8"/>
    <w:rsid w:val="00085D6D"/>
    <w:rsid w:val="0008680B"/>
    <w:rsid w:val="0008695D"/>
    <w:rsid w:val="000900A7"/>
    <w:rsid w:val="00090174"/>
    <w:rsid w:val="0009021B"/>
    <w:rsid w:val="000903FC"/>
    <w:rsid w:val="00090D55"/>
    <w:rsid w:val="00090F3C"/>
    <w:rsid w:val="000940BA"/>
    <w:rsid w:val="000947B2"/>
    <w:rsid w:val="000952BB"/>
    <w:rsid w:val="00095C48"/>
    <w:rsid w:val="00096523"/>
    <w:rsid w:val="00096724"/>
    <w:rsid w:val="00096CF4"/>
    <w:rsid w:val="000A081A"/>
    <w:rsid w:val="000A0977"/>
    <w:rsid w:val="000A0B86"/>
    <w:rsid w:val="000A2F74"/>
    <w:rsid w:val="000A32D0"/>
    <w:rsid w:val="000A353A"/>
    <w:rsid w:val="000A3B9D"/>
    <w:rsid w:val="000A4545"/>
    <w:rsid w:val="000A4694"/>
    <w:rsid w:val="000A5999"/>
    <w:rsid w:val="000A5FB1"/>
    <w:rsid w:val="000A614B"/>
    <w:rsid w:val="000A65DE"/>
    <w:rsid w:val="000A66DC"/>
    <w:rsid w:val="000A6D94"/>
    <w:rsid w:val="000A706A"/>
    <w:rsid w:val="000A7603"/>
    <w:rsid w:val="000A7CBE"/>
    <w:rsid w:val="000B051F"/>
    <w:rsid w:val="000B0875"/>
    <w:rsid w:val="000B18AE"/>
    <w:rsid w:val="000B1A37"/>
    <w:rsid w:val="000B1B55"/>
    <w:rsid w:val="000B1CF5"/>
    <w:rsid w:val="000B2586"/>
    <w:rsid w:val="000B296C"/>
    <w:rsid w:val="000B2D58"/>
    <w:rsid w:val="000B3042"/>
    <w:rsid w:val="000B34E4"/>
    <w:rsid w:val="000B3929"/>
    <w:rsid w:val="000B4188"/>
    <w:rsid w:val="000B41CF"/>
    <w:rsid w:val="000B4D10"/>
    <w:rsid w:val="000B54C6"/>
    <w:rsid w:val="000B59A9"/>
    <w:rsid w:val="000B5E54"/>
    <w:rsid w:val="000B7CDC"/>
    <w:rsid w:val="000B7DE6"/>
    <w:rsid w:val="000C0672"/>
    <w:rsid w:val="000C0F83"/>
    <w:rsid w:val="000C2BB2"/>
    <w:rsid w:val="000C3833"/>
    <w:rsid w:val="000C3AB3"/>
    <w:rsid w:val="000C3F64"/>
    <w:rsid w:val="000C4852"/>
    <w:rsid w:val="000C4BBD"/>
    <w:rsid w:val="000C4E09"/>
    <w:rsid w:val="000C58BC"/>
    <w:rsid w:val="000C5F29"/>
    <w:rsid w:val="000C6903"/>
    <w:rsid w:val="000C6DCE"/>
    <w:rsid w:val="000C7607"/>
    <w:rsid w:val="000C7792"/>
    <w:rsid w:val="000D0975"/>
    <w:rsid w:val="000D1205"/>
    <w:rsid w:val="000D1328"/>
    <w:rsid w:val="000D2A8A"/>
    <w:rsid w:val="000D2D3D"/>
    <w:rsid w:val="000D34E8"/>
    <w:rsid w:val="000D39BC"/>
    <w:rsid w:val="000D3D94"/>
    <w:rsid w:val="000D4F45"/>
    <w:rsid w:val="000D53DC"/>
    <w:rsid w:val="000D56C1"/>
    <w:rsid w:val="000D6763"/>
    <w:rsid w:val="000D6961"/>
    <w:rsid w:val="000D6BBB"/>
    <w:rsid w:val="000D7507"/>
    <w:rsid w:val="000D7EE0"/>
    <w:rsid w:val="000E002D"/>
    <w:rsid w:val="000E0C1A"/>
    <w:rsid w:val="000E149B"/>
    <w:rsid w:val="000E1725"/>
    <w:rsid w:val="000E1926"/>
    <w:rsid w:val="000E1A3E"/>
    <w:rsid w:val="000E1C8A"/>
    <w:rsid w:val="000E1F4C"/>
    <w:rsid w:val="000E2AEE"/>
    <w:rsid w:val="000E2C5C"/>
    <w:rsid w:val="000E38F8"/>
    <w:rsid w:val="000E3D8C"/>
    <w:rsid w:val="000E4313"/>
    <w:rsid w:val="000E46E8"/>
    <w:rsid w:val="000E4DFE"/>
    <w:rsid w:val="000E5883"/>
    <w:rsid w:val="000E643E"/>
    <w:rsid w:val="000E6E2E"/>
    <w:rsid w:val="000E7229"/>
    <w:rsid w:val="000E72EF"/>
    <w:rsid w:val="000E7437"/>
    <w:rsid w:val="000E7C32"/>
    <w:rsid w:val="000E7D66"/>
    <w:rsid w:val="000F0064"/>
    <w:rsid w:val="000F0976"/>
    <w:rsid w:val="000F0FE9"/>
    <w:rsid w:val="000F1018"/>
    <w:rsid w:val="000F107F"/>
    <w:rsid w:val="000F1C14"/>
    <w:rsid w:val="000F1EFE"/>
    <w:rsid w:val="000F214E"/>
    <w:rsid w:val="000F289C"/>
    <w:rsid w:val="000F2926"/>
    <w:rsid w:val="000F2FD0"/>
    <w:rsid w:val="000F30E2"/>
    <w:rsid w:val="000F3523"/>
    <w:rsid w:val="000F38D9"/>
    <w:rsid w:val="000F3D77"/>
    <w:rsid w:val="000F4438"/>
    <w:rsid w:val="000F60E0"/>
    <w:rsid w:val="000F73D0"/>
    <w:rsid w:val="000F7E1A"/>
    <w:rsid w:val="000F7FD8"/>
    <w:rsid w:val="001001D6"/>
    <w:rsid w:val="00102437"/>
    <w:rsid w:val="001025EA"/>
    <w:rsid w:val="00102789"/>
    <w:rsid w:val="00103099"/>
    <w:rsid w:val="0010427F"/>
    <w:rsid w:val="00104B81"/>
    <w:rsid w:val="00104F06"/>
    <w:rsid w:val="001050F9"/>
    <w:rsid w:val="0010625E"/>
    <w:rsid w:val="00106507"/>
    <w:rsid w:val="00107077"/>
    <w:rsid w:val="00107183"/>
    <w:rsid w:val="00107ABC"/>
    <w:rsid w:val="00107CE2"/>
    <w:rsid w:val="00107E5F"/>
    <w:rsid w:val="00107E69"/>
    <w:rsid w:val="0011005B"/>
    <w:rsid w:val="0011044C"/>
    <w:rsid w:val="0011150E"/>
    <w:rsid w:val="00111565"/>
    <w:rsid w:val="001117DC"/>
    <w:rsid w:val="00111C84"/>
    <w:rsid w:val="00112190"/>
    <w:rsid w:val="0011242A"/>
    <w:rsid w:val="001124CC"/>
    <w:rsid w:val="001124E2"/>
    <w:rsid w:val="00112DD7"/>
    <w:rsid w:val="00112FCE"/>
    <w:rsid w:val="0011433F"/>
    <w:rsid w:val="0011476B"/>
    <w:rsid w:val="00114E89"/>
    <w:rsid w:val="00114FB4"/>
    <w:rsid w:val="0011512D"/>
    <w:rsid w:val="00115A04"/>
    <w:rsid w:val="00115BA5"/>
    <w:rsid w:val="00115CD0"/>
    <w:rsid w:val="00115ECC"/>
    <w:rsid w:val="0011631B"/>
    <w:rsid w:val="001166D3"/>
    <w:rsid w:val="00116983"/>
    <w:rsid w:val="00116A97"/>
    <w:rsid w:val="00117469"/>
    <w:rsid w:val="00117559"/>
    <w:rsid w:val="0011798B"/>
    <w:rsid w:val="001204CC"/>
    <w:rsid w:val="001219CD"/>
    <w:rsid w:val="0012206F"/>
    <w:rsid w:val="00122AA6"/>
    <w:rsid w:val="00122D4C"/>
    <w:rsid w:val="00123036"/>
    <w:rsid w:val="00123099"/>
    <w:rsid w:val="0012322C"/>
    <w:rsid w:val="001242F6"/>
    <w:rsid w:val="00124CC2"/>
    <w:rsid w:val="00125A90"/>
    <w:rsid w:val="00125AC8"/>
    <w:rsid w:val="00125B1E"/>
    <w:rsid w:val="00125BA4"/>
    <w:rsid w:val="001266F8"/>
    <w:rsid w:val="001273A2"/>
    <w:rsid w:val="00130516"/>
    <w:rsid w:val="00130762"/>
    <w:rsid w:val="001317A8"/>
    <w:rsid w:val="00132627"/>
    <w:rsid w:val="00132927"/>
    <w:rsid w:val="001329E1"/>
    <w:rsid w:val="001330DD"/>
    <w:rsid w:val="00133DED"/>
    <w:rsid w:val="00133EB5"/>
    <w:rsid w:val="00134E5A"/>
    <w:rsid w:val="00135A4D"/>
    <w:rsid w:val="00135F91"/>
    <w:rsid w:val="00137605"/>
    <w:rsid w:val="00137A67"/>
    <w:rsid w:val="00137A6B"/>
    <w:rsid w:val="00137C11"/>
    <w:rsid w:val="00140E0E"/>
    <w:rsid w:val="001429C1"/>
    <w:rsid w:val="00142AB5"/>
    <w:rsid w:val="00142B8D"/>
    <w:rsid w:val="00143D8B"/>
    <w:rsid w:val="00143DC7"/>
    <w:rsid w:val="00144083"/>
    <w:rsid w:val="00144410"/>
    <w:rsid w:val="001446C0"/>
    <w:rsid w:val="001450E0"/>
    <w:rsid w:val="00145369"/>
    <w:rsid w:val="00145C84"/>
    <w:rsid w:val="00146104"/>
    <w:rsid w:val="00146143"/>
    <w:rsid w:val="00146E8A"/>
    <w:rsid w:val="0014734E"/>
    <w:rsid w:val="001473CF"/>
    <w:rsid w:val="00147987"/>
    <w:rsid w:val="00147CC8"/>
    <w:rsid w:val="00150232"/>
    <w:rsid w:val="00150A76"/>
    <w:rsid w:val="00150BEC"/>
    <w:rsid w:val="001514B9"/>
    <w:rsid w:val="00151D40"/>
    <w:rsid w:val="00152326"/>
    <w:rsid w:val="00153568"/>
    <w:rsid w:val="00153BF5"/>
    <w:rsid w:val="00153D54"/>
    <w:rsid w:val="00155346"/>
    <w:rsid w:val="00155FBC"/>
    <w:rsid w:val="0015628D"/>
    <w:rsid w:val="00156B8F"/>
    <w:rsid w:val="00156D90"/>
    <w:rsid w:val="00157692"/>
    <w:rsid w:val="00157A35"/>
    <w:rsid w:val="00157B58"/>
    <w:rsid w:val="00157E1F"/>
    <w:rsid w:val="00157ED2"/>
    <w:rsid w:val="00160914"/>
    <w:rsid w:val="00161487"/>
    <w:rsid w:val="00161795"/>
    <w:rsid w:val="001633CA"/>
    <w:rsid w:val="00163DAC"/>
    <w:rsid w:val="00164236"/>
    <w:rsid w:val="0016485C"/>
    <w:rsid w:val="00164A79"/>
    <w:rsid w:val="00164AF9"/>
    <w:rsid w:val="001650F1"/>
    <w:rsid w:val="001652FB"/>
    <w:rsid w:val="0016575B"/>
    <w:rsid w:val="0016672C"/>
    <w:rsid w:val="00166EE5"/>
    <w:rsid w:val="0016723F"/>
    <w:rsid w:val="0016749E"/>
    <w:rsid w:val="001675ED"/>
    <w:rsid w:val="00167671"/>
    <w:rsid w:val="00170D77"/>
    <w:rsid w:val="00171669"/>
    <w:rsid w:val="00171881"/>
    <w:rsid w:val="00171AA7"/>
    <w:rsid w:val="00171B80"/>
    <w:rsid w:val="00171BF2"/>
    <w:rsid w:val="00172ACC"/>
    <w:rsid w:val="00173AA7"/>
    <w:rsid w:val="0017400F"/>
    <w:rsid w:val="00174920"/>
    <w:rsid w:val="00174F62"/>
    <w:rsid w:val="0017520B"/>
    <w:rsid w:val="00175543"/>
    <w:rsid w:val="0017679E"/>
    <w:rsid w:val="0017680E"/>
    <w:rsid w:val="00176860"/>
    <w:rsid w:val="00177BCC"/>
    <w:rsid w:val="00177CDC"/>
    <w:rsid w:val="00180BDF"/>
    <w:rsid w:val="00181693"/>
    <w:rsid w:val="00181F8A"/>
    <w:rsid w:val="0018292D"/>
    <w:rsid w:val="00182C2F"/>
    <w:rsid w:val="00182F1B"/>
    <w:rsid w:val="001833E7"/>
    <w:rsid w:val="001838E2"/>
    <w:rsid w:val="00183B11"/>
    <w:rsid w:val="00185B86"/>
    <w:rsid w:val="001870CD"/>
    <w:rsid w:val="001874C1"/>
    <w:rsid w:val="00187565"/>
    <w:rsid w:val="00187628"/>
    <w:rsid w:val="00187F58"/>
    <w:rsid w:val="00190036"/>
    <w:rsid w:val="00190306"/>
    <w:rsid w:val="00190816"/>
    <w:rsid w:val="00190D95"/>
    <w:rsid w:val="00191577"/>
    <w:rsid w:val="0019229A"/>
    <w:rsid w:val="00192F0C"/>
    <w:rsid w:val="0019319E"/>
    <w:rsid w:val="00193454"/>
    <w:rsid w:val="00193971"/>
    <w:rsid w:val="00194D47"/>
    <w:rsid w:val="00194E0A"/>
    <w:rsid w:val="001958B4"/>
    <w:rsid w:val="00195DD5"/>
    <w:rsid w:val="00195E8D"/>
    <w:rsid w:val="0019671F"/>
    <w:rsid w:val="00196A26"/>
    <w:rsid w:val="00196DAA"/>
    <w:rsid w:val="00196F75"/>
    <w:rsid w:val="001975F7"/>
    <w:rsid w:val="00197E80"/>
    <w:rsid w:val="001A01A0"/>
    <w:rsid w:val="001A01ED"/>
    <w:rsid w:val="001A0220"/>
    <w:rsid w:val="001A0299"/>
    <w:rsid w:val="001A0389"/>
    <w:rsid w:val="001A1069"/>
    <w:rsid w:val="001A17C3"/>
    <w:rsid w:val="001A1D5B"/>
    <w:rsid w:val="001A2399"/>
    <w:rsid w:val="001A2754"/>
    <w:rsid w:val="001A289A"/>
    <w:rsid w:val="001A2A80"/>
    <w:rsid w:val="001A2CB3"/>
    <w:rsid w:val="001A2FAF"/>
    <w:rsid w:val="001A3496"/>
    <w:rsid w:val="001A3A22"/>
    <w:rsid w:val="001A3ABD"/>
    <w:rsid w:val="001A4D50"/>
    <w:rsid w:val="001A5843"/>
    <w:rsid w:val="001A5CD3"/>
    <w:rsid w:val="001A62F0"/>
    <w:rsid w:val="001A67C3"/>
    <w:rsid w:val="001A6E89"/>
    <w:rsid w:val="001A7C5F"/>
    <w:rsid w:val="001B0404"/>
    <w:rsid w:val="001B1015"/>
    <w:rsid w:val="001B2047"/>
    <w:rsid w:val="001B2B55"/>
    <w:rsid w:val="001B3029"/>
    <w:rsid w:val="001B3529"/>
    <w:rsid w:val="001B3F24"/>
    <w:rsid w:val="001B41A6"/>
    <w:rsid w:val="001B4CE4"/>
    <w:rsid w:val="001B57E4"/>
    <w:rsid w:val="001B5D1D"/>
    <w:rsid w:val="001B674D"/>
    <w:rsid w:val="001B6D93"/>
    <w:rsid w:val="001B6E4E"/>
    <w:rsid w:val="001B76E7"/>
    <w:rsid w:val="001B7760"/>
    <w:rsid w:val="001B77FC"/>
    <w:rsid w:val="001C097F"/>
    <w:rsid w:val="001C22B5"/>
    <w:rsid w:val="001C2915"/>
    <w:rsid w:val="001C2C17"/>
    <w:rsid w:val="001C2E5F"/>
    <w:rsid w:val="001C3362"/>
    <w:rsid w:val="001C33DC"/>
    <w:rsid w:val="001C35BE"/>
    <w:rsid w:val="001C3FCE"/>
    <w:rsid w:val="001C5256"/>
    <w:rsid w:val="001C5F27"/>
    <w:rsid w:val="001C6349"/>
    <w:rsid w:val="001C6596"/>
    <w:rsid w:val="001C7826"/>
    <w:rsid w:val="001D019B"/>
    <w:rsid w:val="001D07A0"/>
    <w:rsid w:val="001D18F2"/>
    <w:rsid w:val="001D19AC"/>
    <w:rsid w:val="001D2D3A"/>
    <w:rsid w:val="001D38B2"/>
    <w:rsid w:val="001D3CEA"/>
    <w:rsid w:val="001D499F"/>
    <w:rsid w:val="001D4E35"/>
    <w:rsid w:val="001D522A"/>
    <w:rsid w:val="001D58E0"/>
    <w:rsid w:val="001D67B4"/>
    <w:rsid w:val="001D7018"/>
    <w:rsid w:val="001D778E"/>
    <w:rsid w:val="001E0F67"/>
    <w:rsid w:val="001E1064"/>
    <w:rsid w:val="001E1F20"/>
    <w:rsid w:val="001E2BBC"/>
    <w:rsid w:val="001E2F75"/>
    <w:rsid w:val="001E338C"/>
    <w:rsid w:val="001E37C1"/>
    <w:rsid w:val="001E408C"/>
    <w:rsid w:val="001E42D2"/>
    <w:rsid w:val="001E42F9"/>
    <w:rsid w:val="001E4948"/>
    <w:rsid w:val="001E4C95"/>
    <w:rsid w:val="001E4CC5"/>
    <w:rsid w:val="001E5251"/>
    <w:rsid w:val="001E59F3"/>
    <w:rsid w:val="001E5EBE"/>
    <w:rsid w:val="001E6135"/>
    <w:rsid w:val="001E691C"/>
    <w:rsid w:val="001E77C7"/>
    <w:rsid w:val="001E7903"/>
    <w:rsid w:val="001E7BA0"/>
    <w:rsid w:val="001E7EBA"/>
    <w:rsid w:val="001F0E1A"/>
    <w:rsid w:val="001F1270"/>
    <w:rsid w:val="001F2274"/>
    <w:rsid w:val="001F2599"/>
    <w:rsid w:val="001F2716"/>
    <w:rsid w:val="001F27B2"/>
    <w:rsid w:val="001F2959"/>
    <w:rsid w:val="001F311A"/>
    <w:rsid w:val="001F3490"/>
    <w:rsid w:val="001F3862"/>
    <w:rsid w:val="001F3EAF"/>
    <w:rsid w:val="001F43CE"/>
    <w:rsid w:val="001F4EBB"/>
    <w:rsid w:val="001F5843"/>
    <w:rsid w:val="001F5B7E"/>
    <w:rsid w:val="001F5C3C"/>
    <w:rsid w:val="001F5C45"/>
    <w:rsid w:val="001F7744"/>
    <w:rsid w:val="001F7FF9"/>
    <w:rsid w:val="002008BE"/>
    <w:rsid w:val="00200E21"/>
    <w:rsid w:val="0020107B"/>
    <w:rsid w:val="00202130"/>
    <w:rsid w:val="0020298D"/>
    <w:rsid w:val="00202AA7"/>
    <w:rsid w:val="00202C97"/>
    <w:rsid w:val="00205160"/>
    <w:rsid w:val="002057BB"/>
    <w:rsid w:val="00206539"/>
    <w:rsid w:val="00206551"/>
    <w:rsid w:val="002068E8"/>
    <w:rsid w:val="00206ED2"/>
    <w:rsid w:val="00206F4D"/>
    <w:rsid w:val="0020721D"/>
    <w:rsid w:val="002079C0"/>
    <w:rsid w:val="00207C89"/>
    <w:rsid w:val="00207E82"/>
    <w:rsid w:val="0021142A"/>
    <w:rsid w:val="002118AF"/>
    <w:rsid w:val="00212138"/>
    <w:rsid w:val="002128E2"/>
    <w:rsid w:val="00212E11"/>
    <w:rsid w:val="002138B6"/>
    <w:rsid w:val="00213FF7"/>
    <w:rsid w:val="002147AD"/>
    <w:rsid w:val="00215BD5"/>
    <w:rsid w:val="002160A9"/>
    <w:rsid w:val="002160F4"/>
    <w:rsid w:val="0021681B"/>
    <w:rsid w:val="002169F7"/>
    <w:rsid w:val="00216CA1"/>
    <w:rsid w:val="00216DF6"/>
    <w:rsid w:val="00217F01"/>
    <w:rsid w:val="002204CF"/>
    <w:rsid w:val="00220622"/>
    <w:rsid w:val="002207C7"/>
    <w:rsid w:val="00220891"/>
    <w:rsid w:val="002208B1"/>
    <w:rsid w:val="00220FDB"/>
    <w:rsid w:val="00221577"/>
    <w:rsid w:val="00221B2E"/>
    <w:rsid w:val="00221F47"/>
    <w:rsid w:val="00222DE1"/>
    <w:rsid w:val="0022333A"/>
    <w:rsid w:val="00223AE4"/>
    <w:rsid w:val="00223CA6"/>
    <w:rsid w:val="00224CFC"/>
    <w:rsid w:val="00225843"/>
    <w:rsid w:val="00225E99"/>
    <w:rsid w:val="00225ED7"/>
    <w:rsid w:val="00225F58"/>
    <w:rsid w:val="00226533"/>
    <w:rsid w:val="0022675C"/>
    <w:rsid w:val="00227437"/>
    <w:rsid w:val="00227CA3"/>
    <w:rsid w:val="00227D76"/>
    <w:rsid w:val="00230724"/>
    <w:rsid w:val="00231495"/>
    <w:rsid w:val="00231D52"/>
    <w:rsid w:val="00232EC2"/>
    <w:rsid w:val="00233180"/>
    <w:rsid w:val="00233B9A"/>
    <w:rsid w:val="00234339"/>
    <w:rsid w:val="0023456B"/>
    <w:rsid w:val="00234652"/>
    <w:rsid w:val="00234B00"/>
    <w:rsid w:val="00234E76"/>
    <w:rsid w:val="00235BC8"/>
    <w:rsid w:val="00236251"/>
    <w:rsid w:val="00236D3E"/>
    <w:rsid w:val="00237DD0"/>
    <w:rsid w:val="00240AB8"/>
    <w:rsid w:val="00240FAF"/>
    <w:rsid w:val="00241085"/>
    <w:rsid w:val="0024125E"/>
    <w:rsid w:val="00241F85"/>
    <w:rsid w:val="00241F89"/>
    <w:rsid w:val="00242B1E"/>
    <w:rsid w:val="00242F26"/>
    <w:rsid w:val="0024359B"/>
    <w:rsid w:val="00243812"/>
    <w:rsid w:val="002445B0"/>
    <w:rsid w:val="00244740"/>
    <w:rsid w:val="00245065"/>
    <w:rsid w:val="00245947"/>
    <w:rsid w:val="00245993"/>
    <w:rsid w:val="00245F08"/>
    <w:rsid w:val="00245F2D"/>
    <w:rsid w:val="00246488"/>
    <w:rsid w:val="0024681E"/>
    <w:rsid w:val="00246886"/>
    <w:rsid w:val="00246EC3"/>
    <w:rsid w:val="00246ECC"/>
    <w:rsid w:val="002474B5"/>
    <w:rsid w:val="0024775A"/>
    <w:rsid w:val="0025006F"/>
    <w:rsid w:val="00253C86"/>
    <w:rsid w:val="00254175"/>
    <w:rsid w:val="00254CDB"/>
    <w:rsid w:val="00255926"/>
    <w:rsid w:val="00255B5A"/>
    <w:rsid w:val="00255D8B"/>
    <w:rsid w:val="0025643F"/>
    <w:rsid w:val="00256A9F"/>
    <w:rsid w:val="00257365"/>
    <w:rsid w:val="00257451"/>
    <w:rsid w:val="00260A5C"/>
    <w:rsid w:val="00261C87"/>
    <w:rsid w:val="00261CDB"/>
    <w:rsid w:val="00261CE3"/>
    <w:rsid w:val="00262FD7"/>
    <w:rsid w:val="002639C3"/>
    <w:rsid w:val="00263DA3"/>
    <w:rsid w:val="0026443F"/>
    <w:rsid w:val="002644E7"/>
    <w:rsid w:val="00264DAE"/>
    <w:rsid w:val="00265154"/>
    <w:rsid w:val="002653E6"/>
    <w:rsid w:val="00265E2A"/>
    <w:rsid w:val="00266068"/>
    <w:rsid w:val="002665A3"/>
    <w:rsid w:val="002668CF"/>
    <w:rsid w:val="00266B0B"/>
    <w:rsid w:val="00267B14"/>
    <w:rsid w:val="00267B7D"/>
    <w:rsid w:val="002700A6"/>
    <w:rsid w:val="0027021C"/>
    <w:rsid w:val="002703BB"/>
    <w:rsid w:val="002707AA"/>
    <w:rsid w:val="0027129C"/>
    <w:rsid w:val="00271368"/>
    <w:rsid w:val="00271924"/>
    <w:rsid w:val="0027215C"/>
    <w:rsid w:val="00272894"/>
    <w:rsid w:val="00272BF8"/>
    <w:rsid w:val="00273479"/>
    <w:rsid w:val="00273C32"/>
    <w:rsid w:val="00273F13"/>
    <w:rsid w:val="0027438A"/>
    <w:rsid w:val="00275296"/>
    <w:rsid w:val="002752E0"/>
    <w:rsid w:val="00275BAB"/>
    <w:rsid w:val="00275C9A"/>
    <w:rsid w:val="00275F6B"/>
    <w:rsid w:val="00276119"/>
    <w:rsid w:val="00276FD0"/>
    <w:rsid w:val="00277BB3"/>
    <w:rsid w:val="00280E3E"/>
    <w:rsid w:val="0028167E"/>
    <w:rsid w:val="00281776"/>
    <w:rsid w:val="00282141"/>
    <w:rsid w:val="0028238B"/>
    <w:rsid w:val="00282E1C"/>
    <w:rsid w:val="00282F49"/>
    <w:rsid w:val="0028328D"/>
    <w:rsid w:val="00283305"/>
    <w:rsid w:val="002834CD"/>
    <w:rsid w:val="0028471F"/>
    <w:rsid w:val="002847F0"/>
    <w:rsid w:val="00284BE0"/>
    <w:rsid w:val="0028504E"/>
    <w:rsid w:val="00285697"/>
    <w:rsid w:val="00286ED3"/>
    <w:rsid w:val="002874E4"/>
    <w:rsid w:val="002874FD"/>
    <w:rsid w:val="002877BC"/>
    <w:rsid w:val="0029070E"/>
    <w:rsid w:val="00291636"/>
    <w:rsid w:val="002917EE"/>
    <w:rsid w:val="00292BC2"/>
    <w:rsid w:val="00292DDB"/>
    <w:rsid w:val="00292F86"/>
    <w:rsid w:val="002930B4"/>
    <w:rsid w:val="00293808"/>
    <w:rsid w:val="002938FF"/>
    <w:rsid w:val="00293B53"/>
    <w:rsid w:val="00294345"/>
    <w:rsid w:val="00294DFC"/>
    <w:rsid w:val="00294F49"/>
    <w:rsid w:val="002951A1"/>
    <w:rsid w:val="0029523B"/>
    <w:rsid w:val="0029530C"/>
    <w:rsid w:val="00296A2B"/>
    <w:rsid w:val="00296B2C"/>
    <w:rsid w:val="00297BBC"/>
    <w:rsid w:val="00297D92"/>
    <w:rsid w:val="00297FDE"/>
    <w:rsid w:val="002A03B3"/>
    <w:rsid w:val="002A076D"/>
    <w:rsid w:val="002A09F6"/>
    <w:rsid w:val="002A0A71"/>
    <w:rsid w:val="002A1DA0"/>
    <w:rsid w:val="002A26E2"/>
    <w:rsid w:val="002A33B9"/>
    <w:rsid w:val="002A35C6"/>
    <w:rsid w:val="002A3940"/>
    <w:rsid w:val="002A40A5"/>
    <w:rsid w:val="002A43CD"/>
    <w:rsid w:val="002A462E"/>
    <w:rsid w:val="002A4C0C"/>
    <w:rsid w:val="002A4E82"/>
    <w:rsid w:val="002A4F3E"/>
    <w:rsid w:val="002A5295"/>
    <w:rsid w:val="002A625B"/>
    <w:rsid w:val="002A6272"/>
    <w:rsid w:val="002A6316"/>
    <w:rsid w:val="002A66C0"/>
    <w:rsid w:val="002A6FB0"/>
    <w:rsid w:val="002A7696"/>
    <w:rsid w:val="002A7902"/>
    <w:rsid w:val="002A7DE2"/>
    <w:rsid w:val="002B042C"/>
    <w:rsid w:val="002B08F2"/>
    <w:rsid w:val="002B3F0E"/>
    <w:rsid w:val="002B3F6E"/>
    <w:rsid w:val="002B45E3"/>
    <w:rsid w:val="002B504A"/>
    <w:rsid w:val="002B5BFE"/>
    <w:rsid w:val="002B5F69"/>
    <w:rsid w:val="002B643B"/>
    <w:rsid w:val="002B6572"/>
    <w:rsid w:val="002B698F"/>
    <w:rsid w:val="002B7A51"/>
    <w:rsid w:val="002C18CD"/>
    <w:rsid w:val="002C1E50"/>
    <w:rsid w:val="002C2AC6"/>
    <w:rsid w:val="002C33D5"/>
    <w:rsid w:val="002C384A"/>
    <w:rsid w:val="002C3ACF"/>
    <w:rsid w:val="002C49BE"/>
    <w:rsid w:val="002C4A94"/>
    <w:rsid w:val="002C4DA7"/>
    <w:rsid w:val="002C519C"/>
    <w:rsid w:val="002C51E4"/>
    <w:rsid w:val="002C56E1"/>
    <w:rsid w:val="002C5734"/>
    <w:rsid w:val="002C5BCC"/>
    <w:rsid w:val="002C6498"/>
    <w:rsid w:val="002C6A52"/>
    <w:rsid w:val="002C7F4A"/>
    <w:rsid w:val="002D169E"/>
    <w:rsid w:val="002D1F98"/>
    <w:rsid w:val="002D2485"/>
    <w:rsid w:val="002D2519"/>
    <w:rsid w:val="002D275D"/>
    <w:rsid w:val="002D27D2"/>
    <w:rsid w:val="002D3990"/>
    <w:rsid w:val="002D5915"/>
    <w:rsid w:val="002D66E0"/>
    <w:rsid w:val="002D66E2"/>
    <w:rsid w:val="002D7B8D"/>
    <w:rsid w:val="002E1952"/>
    <w:rsid w:val="002E20B3"/>
    <w:rsid w:val="002E311E"/>
    <w:rsid w:val="002E3127"/>
    <w:rsid w:val="002E357D"/>
    <w:rsid w:val="002E41F6"/>
    <w:rsid w:val="002E4A84"/>
    <w:rsid w:val="002E4B58"/>
    <w:rsid w:val="002E4E89"/>
    <w:rsid w:val="002E4FE3"/>
    <w:rsid w:val="002E51A1"/>
    <w:rsid w:val="002E54E3"/>
    <w:rsid w:val="002E59DC"/>
    <w:rsid w:val="002E605D"/>
    <w:rsid w:val="002E6144"/>
    <w:rsid w:val="002E627E"/>
    <w:rsid w:val="002E63D2"/>
    <w:rsid w:val="002E64B4"/>
    <w:rsid w:val="002E6E58"/>
    <w:rsid w:val="002E6EAF"/>
    <w:rsid w:val="002E730A"/>
    <w:rsid w:val="002E7E74"/>
    <w:rsid w:val="002E7EE3"/>
    <w:rsid w:val="002F0851"/>
    <w:rsid w:val="002F0F29"/>
    <w:rsid w:val="002F0F3A"/>
    <w:rsid w:val="002F107B"/>
    <w:rsid w:val="002F12F8"/>
    <w:rsid w:val="002F1EF7"/>
    <w:rsid w:val="002F2D24"/>
    <w:rsid w:val="002F313D"/>
    <w:rsid w:val="002F33A5"/>
    <w:rsid w:val="002F3596"/>
    <w:rsid w:val="002F3CF7"/>
    <w:rsid w:val="002F3F8E"/>
    <w:rsid w:val="002F3FCC"/>
    <w:rsid w:val="002F40B1"/>
    <w:rsid w:val="002F4187"/>
    <w:rsid w:val="002F4464"/>
    <w:rsid w:val="002F4D55"/>
    <w:rsid w:val="002F4D7A"/>
    <w:rsid w:val="002F5209"/>
    <w:rsid w:val="002F5A7E"/>
    <w:rsid w:val="002F5D42"/>
    <w:rsid w:val="002F5E3F"/>
    <w:rsid w:val="002F6B56"/>
    <w:rsid w:val="002F6C1C"/>
    <w:rsid w:val="002F71AD"/>
    <w:rsid w:val="002F724E"/>
    <w:rsid w:val="002F7625"/>
    <w:rsid w:val="002F7A13"/>
    <w:rsid w:val="00300222"/>
    <w:rsid w:val="00300D32"/>
    <w:rsid w:val="003018B7"/>
    <w:rsid w:val="0030230F"/>
    <w:rsid w:val="00302793"/>
    <w:rsid w:val="00303564"/>
    <w:rsid w:val="003035A0"/>
    <w:rsid w:val="00303DA6"/>
    <w:rsid w:val="0030420E"/>
    <w:rsid w:val="00304334"/>
    <w:rsid w:val="00305385"/>
    <w:rsid w:val="003055B5"/>
    <w:rsid w:val="003057D2"/>
    <w:rsid w:val="00306B99"/>
    <w:rsid w:val="00307549"/>
    <w:rsid w:val="0030776C"/>
    <w:rsid w:val="00307F91"/>
    <w:rsid w:val="003105DD"/>
    <w:rsid w:val="00310849"/>
    <w:rsid w:val="00311E06"/>
    <w:rsid w:val="00311FF6"/>
    <w:rsid w:val="003129E9"/>
    <w:rsid w:val="00312DE2"/>
    <w:rsid w:val="00313060"/>
    <w:rsid w:val="003132CD"/>
    <w:rsid w:val="00313743"/>
    <w:rsid w:val="0031391D"/>
    <w:rsid w:val="00314C0C"/>
    <w:rsid w:val="00314EF0"/>
    <w:rsid w:val="00314EF5"/>
    <w:rsid w:val="003159E1"/>
    <w:rsid w:val="00315A37"/>
    <w:rsid w:val="00316C99"/>
    <w:rsid w:val="00317A27"/>
    <w:rsid w:val="00317F55"/>
    <w:rsid w:val="00320BA6"/>
    <w:rsid w:val="0032125C"/>
    <w:rsid w:val="00321833"/>
    <w:rsid w:val="00321C2B"/>
    <w:rsid w:val="00322807"/>
    <w:rsid w:val="003229C1"/>
    <w:rsid w:val="0032300D"/>
    <w:rsid w:val="00323518"/>
    <w:rsid w:val="00323B05"/>
    <w:rsid w:val="00324230"/>
    <w:rsid w:val="003246C9"/>
    <w:rsid w:val="00324762"/>
    <w:rsid w:val="00324886"/>
    <w:rsid w:val="00324C15"/>
    <w:rsid w:val="00325C5C"/>
    <w:rsid w:val="00325D69"/>
    <w:rsid w:val="00327046"/>
    <w:rsid w:val="00330100"/>
    <w:rsid w:val="00330444"/>
    <w:rsid w:val="003310B1"/>
    <w:rsid w:val="0033168F"/>
    <w:rsid w:val="0033278A"/>
    <w:rsid w:val="00332E12"/>
    <w:rsid w:val="003337C0"/>
    <w:rsid w:val="00333C5B"/>
    <w:rsid w:val="00333DE5"/>
    <w:rsid w:val="00334D54"/>
    <w:rsid w:val="00335149"/>
    <w:rsid w:val="00335188"/>
    <w:rsid w:val="0033694F"/>
    <w:rsid w:val="00336F49"/>
    <w:rsid w:val="00336F7B"/>
    <w:rsid w:val="003370F4"/>
    <w:rsid w:val="003402ED"/>
    <w:rsid w:val="0034049A"/>
    <w:rsid w:val="003408B2"/>
    <w:rsid w:val="00340BE1"/>
    <w:rsid w:val="00341798"/>
    <w:rsid w:val="00341881"/>
    <w:rsid w:val="003419CE"/>
    <w:rsid w:val="003421B7"/>
    <w:rsid w:val="003427EB"/>
    <w:rsid w:val="00342D13"/>
    <w:rsid w:val="003432C0"/>
    <w:rsid w:val="00343B32"/>
    <w:rsid w:val="0034404B"/>
    <w:rsid w:val="0034406F"/>
    <w:rsid w:val="003440AE"/>
    <w:rsid w:val="003442A3"/>
    <w:rsid w:val="00345826"/>
    <w:rsid w:val="003465B8"/>
    <w:rsid w:val="00346873"/>
    <w:rsid w:val="003469FF"/>
    <w:rsid w:val="003470F8"/>
    <w:rsid w:val="0034798F"/>
    <w:rsid w:val="00350497"/>
    <w:rsid w:val="00350957"/>
    <w:rsid w:val="00350CDB"/>
    <w:rsid w:val="0035100F"/>
    <w:rsid w:val="003517CA"/>
    <w:rsid w:val="00352C16"/>
    <w:rsid w:val="00353106"/>
    <w:rsid w:val="0035341A"/>
    <w:rsid w:val="00353807"/>
    <w:rsid w:val="00353D31"/>
    <w:rsid w:val="003551B6"/>
    <w:rsid w:val="00355D55"/>
    <w:rsid w:val="00356058"/>
    <w:rsid w:val="00356261"/>
    <w:rsid w:val="00356586"/>
    <w:rsid w:val="0035672D"/>
    <w:rsid w:val="00360140"/>
    <w:rsid w:val="00360462"/>
    <w:rsid w:val="003607C5"/>
    <w:rsid w:val="003608F5"/>
    <w:rsid w:val="00360C88"/>
    <w:rsid w:val="00361421"/>
    <w:rsid w:val="0036163B"/>
    <w:rsid w:val="00361724"/>
    <w:rsid w:val="0036184A"/>
    <w:rsid w:val="00361FAC"/>
    <w:rsid w:val="00362FDE"/>
    <w:rsid w:val="003635B7"/>
    <w:rsid w:val="00363CC2"/>
    <w:rsid w:val="0036414C"/>
    <w:rsid w:val="00364C4A"/>
    <w:rsid w:val="0036517F"/>
    <w:rsid w:val="003653B4"/>
    <w:rsid w:val="00365C15"/>
    <w:rsid w:val="00365E41"/>
    <w:rsid w:val="00366B8E"/>
    <w:rsid w:val="00366EFB"/>
    <w:rsid w:val="00367A8E"/>
    <w:rsid w:val="003703CF"/>
    <w:rsid w:val="003705DA"/>
    <w:rsid w:val="00370DAF"/>
    <w:rsid w:val="00371E16"/>
    <w:rsid w:val="0037235E"/>
    <w:rsid w:val="00372D1A"/>
    <w:rsid w:val="00372F4E"/>
    <w:rsid w:val="0037336E"/>
    <w:rsid w:val="00373A74"/>
    <w:rsid w:val="00373FF8"/>
    <w:rsid w:val="00374768"/>
    <w:rsid w:val="0037485F"/>
    <w:rsid w:val="00374E1B"/>
    <w:rsid w:val="003752DD"/>
    <w:rsid w:val="00375CCA"/>
    <w:rsid w:val="00376038"/>
    <w:rsid w:val="003760CE"/>
    <w:rsid w:val="00376466"/>
    <w:rsid w:val="00376672"/>
    <w:rsid w:val="00376695"/>
    <w:rsid w:val="00376743"/>
    <w:rsid w:val="00376F69"/>
    <w:rsid w:val="00377DB5"/>
    <w:rsid w:val="003805E2"/>
    <w:rsid w:val="0038079E"/>
    <w:rsid w:val="00381086"/>
    <w:rsid w:val="00381476"/>
    <w:rsid w:val="00381835"/>
    <w:rsid w:val="00381EA3"/>
    <w:rsid w:val="00382654"/>
    <w:rsid w:val="00382BBC"/>
    <w:rsid w:val="00384750"/>
    <w:rsid w:val="00384E0A"/>
    <w:rsid w:val="003853F2"/>
    <w:rsid w:val="00386193"/>
    <w:rsid w:val="0038733E"/>
    <w:rsid w:val="00387667"/>
    <w:rsid w:val="0039089B"/>
    <w:rsid w:val="00390BD2"/>
    <w:rsid w:val="00390FDE"/>
    <w:rsid w:val="003914B0"/>
    <w:rsid w:val="0039171D"/>
    <w:rsid w:val="00391891"/>
    <w:rsid w:val="00391A79"/>
    <w:rsid w:val="003926D7"/>
    <w:rsid w:val="003928DE"/>
    <w:rsid w:val="00392F28"/>
    <w:rsid w:val="00394078"/>
    <w:rsid w:val="00394606"/>
    <w:rsid w:val="003949EE"/>
    <w:rsid w:val="00395569"/>
    <w:rsid w:val="003959F2"/>
    <w:rsid w:val="00395C6F"/>
    <w:rsid w:val="003979DA"/>
    <w:rsid w:val="00397C2A"/>
    <w:rsid w:val="003A002E"/>
    <w:rsid w:val="003A0548"/>
    <w:rsid w:val="003A18D2"/>
    <w:rsid w:val="003A195B"/>
    <w:rsid w:val="003A1BCC"/>
    <w:rsid w:val="003A2197"/>
    <w:rsid w:val="003A25C9"/>
    <w:rsid w:val="003A2AA1"/>
    <w:rsid w:val="003A30D0"/>
    <w:rsid w:val="003A3D7A"/>
    <w:rsid w:val="003A4957"/>
    <w:rsid w:val="003A4EDD"/>
    <w:rsid w:val="003A5AE7"/>
    <w:rsid w:val="003A603C"/>
    <w:rsid w:val="003A616C"/>
    <w:rsid w:val="003A62B4"/>
    <w:rsid w:val="003A6A06"/>
    <w:rsid w:val="003A6F91"/>
    <w:rsid w:val="003A7369"/>
    <w:rsid w:val="003A73BC"/>
    <w:rsid w:val="003A7D30"/>
    <w:rsid w:val="003B01FB"/>
    <w:rsid w:val="003B0243"/>
    <w:rsid w:val="003B0555"/>
    <w:rsid w:val="003B20EE"/>
    <w:rsid w:val="003B21A8"/>
    <w:rsid w:val="003B23AC"/>
    <w:rsid w:val="003B2512"/>
    <w:rsid w:val="003B2879"/>
    <w:rsid w:val="003B35D7"/>
    <w:rsid w:val="003B3991"/>
    <w:rsid w:val="003B3B12"/>
    <w:rsid w:val="003B51CC"/>
    <w:rsid w:val="003B53A5"/>
    <w:rsid w:val="003B5413"/>
    <w:rsid w:val="003B58E1"/>
    <w:rsid w:val="003B5BA0"/>
    <w:rsid w:val="003B6087"/>
    <w:rsid w:val="003B6994"/>
    <w:rsid w:val="003B6C61"/>
    <w:rsid w:val="003B7F91"/>
    <w:rsid w:val="003C0826"/>
    <w:rsid w:val="003C14BB"/>
    <w:rsid w:val="003C1E64"/>
    <w:rsid w:val="003C23B8"/>
    <w:rsid w:val="003C263B"/>
    <w:rsid w:val="003C3084"/>
    <w:rsid w:val="003C356F"/>
    <w:rsid w:val="003C44EC"/>
    <w:rsid w:val="003C45A8"/>
    <w:rsid w:val="003C4958"/>
    <w:rsid w:val="003C4C85"/>
    <w:rsid w:val="003C53AE"/>
    <w:rsid w:val="003C6049"/>
    <w:rsid w:val="003C609B"/>
    <w:rsid w:val="003C659E"/>
    <w:rsid w:val="003C6888"/>
    <w:rsid w:val="003C68C8"/>
    <w:rsid w:val="003C6B38"/>
    <w:rsid w:val="003C755E"/>
    <w:rsid w:val="003C7585"/>
    <w:rsid w:val="003D029A"/>
    <w:rsid w:val="003D0F18"/>
    <w:rsid w:val="003D0F26"/>
    <w:rsid w:val="003D185E"/>
    <w:rsid w:val="003D2274"/>
    <w:rsid w:val="003D22C1"/>
    <w:rsid w:val="003D231B"/>
    <w:rsid w:val="003D2673"/>
    <w:rsid w:val="003D26F0"/>
    <w:rsid w:val="003D3392"/>
    <w:rsid w:val="003D3421"/>
    <w:rsid w:val="003D3789"/>
    <w:rsid w:val="003D3ADD"/>
    <w:rsid w:val="003D3E8C"/>
    <w:rsid w:val="003D3FE8"/>
    <w:rsid w:val="003D449D"/>
    <w:rsid w:val="003D48AB"/>
    <w:rsid w:val="003D4E63"/>
    <w:rsid w:val="003D56A3"/>
    <w:rsid w:val="003D5DD7"/>
    <w:rsid w:val="003D6062"/>
    <w:rsid w:val="003D6B0F"/>
    <w:rsid w:val="003D740C"/>
    <w:rsid w:val="003D7B3C"/>
    <w:rsid w:val="003D7FE4"/>
    <w:rsid w:val="003E03B6"/>
    <w:rsid w:val="003E04FA"/>
    <w:rsid w:val="003E0A15"/>
    <w:rsid w:val="003E0C72"/>
    <w:rsid w:val="003E10E4"/>
    <w:rsid w:val="003E1566"/>
    <w:rsid w:val="003E1F57"/>
    <w:rsid w:val="003E20D9"/>
    <w:rsid w:val="003E2589"/>
    <w:rsid w:val="003E29B5"/>
    <w:rsid w:val="003E2D83"/>
    <w:rsid w:val="003E3E51"/>
    <w:rsid w:val="003E405F"/>
    <w:rsid w:val="003E465F"/>
    <w:rsid w:val="003E49E1"/>
    <w:rsid w:val="003E5EF1"/>
    <w:rsid w:val="003E66BA"/>
    <w:rsid w:val="003E6811"/>
    <w:rsid w:val="003E6985"/>
    <w:rsid w:val="003E6AB8"/>
    <w:rsid w:val="003E70FC"/>
    <w:rsid w:val="003E71C6"/>
    <w:rsid w:val="003E71D8"/>
    <w:rsid w:val="003E729B"/>
    <w:rsid w:val="003E784E"/>
    <w:rsid w:val="003E7C41"/>
    <w:rsid w:val="003F0597"/>
    <w:rsid w:val="003F0A79"/>
    <w:rsid w:val="003F1092"/>
    <w:rsid w:val="003F17C8"/>
    <w:rsid w:val="003F1895"/>
    <w:rsid w:val="003F1B35"/>
    <w:rsid w:val="003F1ECF"/>
    <w:rsid w:val="003F2435"/>
    <w:rsid w:val="003F2D5C"/>
    <w:rsid w:val="003F3AD9"/>
    <w:rsid w:val="003F4370"/>
    <w:rsid w:val="003F48FD"/>
    <w:rsid w:val="003F4DF6"/>
    <w:rsid w:val="003F520C"/>
    <w:rsid w:val="003F5E82"/>
    <w:rsid w:val="003F648B"/>
    <w:rsid w:val="003F64D6"/>
    <w:rsid w:val="003F7F88"/>
    <w:rsid w:val="00400053"/>
    <w:rsid w:val="00400412"/>
    <w:rsid w:val="00400540"/>
    <w:rsid w:val="00400819"/>
    <w:rsid w:val="004012CB"/>
    <w:rsid w:val="004013F5"/>
    <w:rsid w:val="00401BD2"/>
    <w:rsid w:val="00401EB5"/>
    <w:rsid w:val="00401EFE"/>
    <w:rsid w:val="00402307"/>
    <w:rsid w:val="004028E7"/>
    <w:rsid w:val="00402B71"/>
    <w:rsid w:val="004036A6"/>
    <w:rsid w:val="004039F6"/>
    <w:rsid w:val="00404657"/>
    <w:rsid w:val="00405500"/>
    <w:rsid w:val="00405663"/>
    <w:rsid w:val="00405723"/>
    <w:rsid w:val="0040588E"/>
    <w:rsid w:val="00405D52"/>
    <w:rsid w:val="00406192"/>
    <w:rsid w:val="00406B54"/>
    <w:rsid w:val="004078AE"/>
    <w:rsid w:val="00410295"/>
    <w:rsid w:val="0041030C"/>
    <w:rsid w:val="00410767"/>
    <w:rsid w:val="00410819"/>
    <w:rsid w:val="00411091"/>
    <w:rsid w:val="004113C6"/>
    <w:rsid w:val="00411705"/>
    <w:rsid w:val="004117EA"/>
    <w:rsid w:val="00411B5E"/>
    <w:rsid w:val="00411F5E"/>
    <w:rsid w:val="00412BF5"/>
    <w:rsid w:val="0041317C"/>
    <w:rsid w:val="0041341C"/>
    <w:rsid w:val="00414754"/>
    <w:rsid w:val="00414BC2"/>
    <w:rsid w:val="00415822"/>
    <w:rsid w:val="00415EF3"/>
    <w:rsid w:val="004162F2"/>
    <w:rsid w:val="0041638F"/>
    <w:rsid w:val="0041645C"/>
    <w:rsid w:val="00416714"/>
    <w:rsid w:val="00416CDB"/>
    <w:rsid w:val="0041784D"/>
    <w:rsid w:val="00417929"/>
    <w:rsid w:val="00420145"/>
    <w:rsid w:val="00420213"/>
    <w:rsid w:val="0042063F"/>
    <w:rsid w:val="0042146B"/>
    <w:rsid w:val="0042160B"/>
    <w:rsid w:val="00422494"/>
    <w:rsid w:val="0042284B"/>
    <w:rsid w:val="00422B03"/>
    <w:rsid w:val="00422D7E"/>
    <w:rsid w:val="00422F85"/>
    <w:rsid w:val="004230E9"/>
    <w:rsid w:val="00423CD1"/>
    <w:rsid w:val="00424296"/>
    <w:rsid w:val="00425361"/>
    <w:rsid w:val="004257F0"/>
    <w:rsid w:val="00425B72"/>
    <w:rsid w:val="00426469"/>
    <w:rsid w:val="00426C00"/>
    <w:rsid w:val="004302DB"/>
    <w:rsid w:val="004302F4"/>
    <w:rsid w:val="004309E8"/>
    <w:rsid w:val="00430EE9"/>
    <w:rsid w:val="004312BA"/>
    <w:rsid w:val="00431949"/>
    <w:rsid w:val="0043256B"/>
    <w:rsid w:val="0043260D"/>
    <w:rsid w:val="00433419"/>
    <w:rsid w:val="004338DB"/>
    <w:rsid w:val="00433960"/>
    <w:rsid w:val="00433E91"/>
    <w:rsid w:val="00433EE5"/>
    <w:rsid w:val="00434ECB"/>
    <w:rsid w:val="00435099"/>
    <w:rsid w:val="004358AC"/>
    <w:rsid w:val="00435D65"/>
    <w:rsid w:val="004369A1"/>
    <w:rsid w:val="00436D89"/>
    <w:rsid w:val="0043720D"/>
    <w:rsid w:val="0043764D"/>
    <w:rsid w:val="0044114D"/>
    <w:rsid w:val="00441EAF"/>
    <w:rsid w:val="00442181"/>
    <w:rsid w:val="004423EC"/>
    <w:rsid w:val="004429CA"/>
    <w:rsid w:val="00442C20"/>
    <w:rsid w:val="00442DF8"/>
    <w:rsid w:val="0044336A"/>
    <w:rsid w:val="00443E10"/>
    <w:rsid w:val="0044498E"/>
    <w:rsid w:val="00444B0B"/>
    <w:rsid w:val="00444BD8"/>
    <w:rsid w:val="00444F23"/>
    <w:rsid w:val="004452DD"/>
    <w:rsid w:val="004453D5"/>
    <w:rsid w:val="00445434"/>
    <w:rsid w:val="004459A3"/>
    <w:rsid w:val="00445DF6"/>
    <w:rsid w:val="00445EA1"/>
    <w:rsid w:val="00445EF4"/>
    <w:rsid w:val="00446353"/>
    <w:rsid w:val="00446C2C"/>
    <w:rsid w:val="00446CE6"/>
    <w:rsid w:val="00446D01"/>
    <w:rsid w:val="00446EAD"/>
    <w:rsid w:val="00446EC2"/>
    <w:rsid w:val="004476C9"/>
    <w:rsid w:val="00447DC5"/>
    <w:rsid w:val="00447FBE"/>
    <w:rsid w:val="0045056A"/>
    <w:rsid w:val="00450570"/>
    <w:rsid w:val="00450C6B"/>
    <w:rsid w:val="00451389"/>
    <w:rsid w:val="00451BD3"/>
    <w:rsid w:val="00451CE4"/>
    <w:rsid w:val="00451E11"/>
    <w:rsid w:val="00452418"/>
    <w:rsid w:val="004524F1"/>
    <w:rsid w:val="0045252C"/>
    <w:rsid w:val="00452A20"/>
    <w:rsid w:val="00452FE4"/>
    <w:rsid w:val="004531D2"/>
    <w:rsid w:val="00453D1E"/>
    <w:rsid w:val="00453EBA"/>
    <w:rsid w:val="004555EE"/>
    <w:rsid w:val="004556CA"/>
    <w:rsid w:val="00455E00"/>
    <w:rsid w:val="0045618A"/>
    <w:rsid w:val="00456443"/>
    <w:rsid w:val="00456727"/>
    <w:rsid w:val="00456D7E"/>
    <w:rsid w:val="00456FCA"/>
    <w:rsid w:val="0045778F"/>
    <w:rsid w:val="0046028A"/>
    <w:rsid w:val="0046031C"/>
    <w:rsid w:val="0046068B"/>
    <w:rsid w:val="00460744"/>
    <w:rsid w:val="00460D9E"/>
    <w:rsid w:val="00461338"/>
    <w:rsid w:val="004613B9"/>
    <w:rsid w:val="00461763"/>
    <w:rsid w:val="004625D1"/>
    <w:rsid w:val="00462707"/>
    <w:rsid w:val="00462FF0"/>
    <w:rsid w:val="004635D2"/>
    <w:rsid w:val="00463D0C"/>
    <w:rsid w:val="00463DFB"/>
    <w:rsid w:val="00464998"/>
    <w:rsid w:val="00466B93"/>
    <w:rsid w:val="00467419"/>
    <w:rsid w:val="0047037A"/>
    <w:rsid w:val="004704FF"/>
    <w:rsid w:val="004706FC"/>
    <w:rsid w:val="00470B34"/>
    <w:rsid w:val="00470C6C"/>
    <w:rsid w:val="004711AE"/>
    <w:rsid w:val="0047136F"/>
    <w:rsid w:val="00471A10"/>
    <w:rsid w:val="00471B79"/>
    <w:rsid w:val="00471C46"/>
    <w:rsid w:val="0047287B"/>
    <w:rsid w:val="00472D15"/>
    <w:rsid w:val="00473011"/>
    <w:rsid w:val="00473A41"/>
    <w:rsid w:val="00473C78"/>
    <w:rsid w:val="00474266"/>
    <w:rsid w:val="00474709"/>
    <w:rsid w:val="0047482E"/>
    <w:rsid w:val="00475002"/>
    <w:rsid w:val="00476511"/>
    <w:rsid w:val="00476F39"/>
    <w:rsid w:val="00477072"/>
    <w:rsid w:val="004779D7"/>
    <w:rsid w:val="00477AD6"/>
    <w:rsid w:val="00477BFF"/>
    <w:rsid w:val="00480126"/>
    <w:rsid w:val="00480677"/>
    <w:rsid w:val="00481417"/>
    <w:rsid w:val="004818E2"/>
    <w:rsid w:val="00481A84"/>
    <w:rsid w:val="00481CAA"/>
    <w:rsid w:val="00481E50"/>
    <w:rsid w:val="0048228A"/>
    <w:rsid w:val="00482A00"/>
    <w:rsid w:val="004832B3"/>
    <w:rsid w:val="00483736"/>
    <w:rsid w:val="00483C5D"/>
    <w:rsid w:val="004841FB"/>
    <w:rsid w:val="00485078"/>
    <w:rsid w:val="00485430"/>
    <w:rsid w:val="00486666"/>
    <w:rsid w:val="004867AE"/>
    <w:rsid w:val="00486845"/>
    <w:rsid w:val="0048686A"/>
    <w:rsid w:val="00487001"/>
    <w:rsid w:val="004874C0"/>
    <w:rsid w:val="0048753E"/>
    <w:rsid w:val="00487E13"/>
    <w:rsid w:val="00487F14"/>
    <w:rsid w:val="00490CD1"/>
    <w:rsid w:val="00490E5E"/>
    <w:rsid w:val="00490F5A"/>
    <w:rsid w:val="00491034"/>
    <w:rsid w:val="00491752"/>
    <w:rsid w:val="004919E6"/>
    <w:rsid w:val="00491B08"/>
    <w:rsid w:val="00492B0E"/>
    <w:rsid w:val="004944F1"/>
    <w:rsid w:val="00494635"/>
    <w:rsid w:val="00494D59"/>
    <w:rsid w:val="00495C5F"/>
    <w:rsid w:val="00495CBC"/>
    <w:rsid w:val="00496704"/>
    <w:rsid w:val="00496CAB"/>
    <w:rsid w:val="00496F2F"/>
    <w:rsid w:val="00497E72"/>
    <w:rsid w:val="004A0BDB"/>
    <w:rsid w:val="004A15A7"/>
    <w:rsid w:val="004A25C6"/>
    <w:rsid w:val="004A297F"/>
    <w:rsid w:val="004A35F7"/>
    <w:rsid w:val="004A50E2"/>
    <w:rsid w:val="004A5645"/>
    <w:rsid w:val="004A6019"/>
    <w:rsid w:val="004A66AB"/>
    <w:rsid w:val="004A7060"/>
    <w:rsid w:val="004A7262"/>
    <w:rsid w:val="004A75E5"/>
    <w:rsid w:val="004A7736"/>
    <w:rsid w:val="004A791B"/>
    <w:rsid w:val="004A7A05"/>
    <w:rsid w:val="004A7A8D"/>
    <w:rsid w:val="004A7E8D"/>
    <w:rsid w:val="004B1D81"/>
    <w:rsid w:val="004B1EFD"/>
    <w:rsid w:val="004B22BA"/>
    <w:rsid w:val="004B2862"/>
    <w:rsid w:val="004B31F6"/>
    <w:rsid w:val="004B3581"/>
    <w:rsid w:val="004B3B15"/>
    <w:rsid w:val="004B437A"/>
    <w:rsid w:val="004B4695"/>
    <w:rsid w:val="004B4EE7"/>
    <w:rsid w:val="004B52CD"/>
    <w:rsid w:val="004B5696"/>
    <w:rsid w:val="004B6DC7"/>
    <w:rsid w:val="004B70B5"/>
    <w:rsid w:val="004B71E8"/>
    <w:rsid w:val="004C00C7"/>
    <w:rsid w:val="004C0A85"/>
    <w:rsid w:val="004C0B62"/>
    <w:rsid w:val="004C0C9A"/>
    <w:rsid w:val="004C1372"/>
    <w:rsid w:val="004C1CDF"/>
    <w:rsid w:val="004C233E"/>
    <w:rsid w:val="004C264A"/>
    <w:rsid w:val="004C27BC"/>
    <w:rsid w:val="004C2C7B"/>
    <w:rsid w:val="004C2C9E"/>
    <w:rsid w:val="004C2F56"/>
    <w:rsid w:val="004C38F4"/>
    <w:rsid w:val="004C3D18"/>
    <w:rsid w:val="004C3FAA"/>
    <w:rsid w:val="004C403C"/>
    <w:rsid w:val="004C4394"/>
    <w:rsid w:val="004C473C"/>
    <w:rsid w:val="004C4947"/>
    <w:rsid w:val="004C4A19"/>
    <w:rsid w:val="004C5360"/>
    <w:rsid w:val="004C5413"/>
    <w:rsid w:val="004C5644"/>
    <w:rsid w:val="004C606A"/>
    <w:rsid w:val="004C6B13"/>
    <w:rsid w:val="004C6C2B"/>
    <w:rsid w:val="004C6D46"/>
    <w:rsid w:val="004C7A02"/>
    <w:rsid w:val="004C7D6A"/>
    <w:rsid w:val="004C7E18"/>
    <w:rsid w:val="004C7E62"/>
    <w:rsid w:val="004C7F91"/>
    <w:rsid w:val="004D008A"/>
    <w:rsid w:val="004D0199"/>
    <w:rsid w:val="004D0488"/>
    <w:rsid w:val="004D0B6D"/>
    <w:rsid w:val="004D1F31"/>
    <w:rsid w:val="004D22DC"/>
    <w:rsid w:val="004D26EA"/>
    <w:rsid w:val="004D2BFF"/>
    <w:rsid w:val="004D35C5"/>
    <w:rsid w:val="004D3719"/>
    <w:rsid w:val="004D3957"/>
    <w:rsid w:val="004D3AAE"/>
    <w:rsid w:val="004D3B57"/>
    <w:rsid w:val="004D4097"/>
    <w:rsid w:val="004D4B4F"/>
    <w:rsid w:val="004D4C6A"/>
    <w:rsid w:val="004D4CCC"/>
    <w:rsid w:val="004D50EA"/>
    <w:rsid w:val="004D54D7"/>
    <w:rsid w:val="004D5F8B"/>
    <w:rsid w:val="004D602D"/>
    <w:rsid w:val="004D6456"/>
    <w:rsid w:val="004D66C0"/>
    <w:rsid w:val="004D6936"/>
    <w:rsid w:val="004D72E5"/>
    <w:rsid w:val="004D7B17"/>
    <w:rsid w:val="004D7BED"/>
    <w:rsid w:val="004E020B"/>
    <w:rsid w:val="004E04A8"/>
    <w:rsid w:val="004E0706"/>
    <w:rsid w:val="004E0B94"/>
    <w:rsid w:val="004E0C89"/>
    <w:rsid w:val="004E0D32"/>
    <w:rsid w:val="004E118C"/>
    <w:rsid w:val="004E2870"/>
    <w:rsid w:val="004E31ED"/>
    <w:rsid w:val="004E337B"/>
    <w:rsid w:val="004E354C"/>
    <w:rsid w:val="004E396D"/>
    <w:rsid w:val="004E40DD"/>
    <w:rsid w:val="004E4165"/>
    <w:rsid w:val="004E5259"/>
    <w:rsid w:val="004E52E5"/>
    <w:rsid w:val="004E58A6"/>
    <w:rsid w:val="004E5EA0"/>
    <w:rsid w:val="004E6017"/>
    <w:rsid w:val="004E6098"/>
    <w:rsid w:val="004E6148"/>
    <w:rsid w:val="004E66B0"/>
    <w:rsid w:val="004E6B45"/>
    <w:rsid w:val="004E6D99"/>
    <w:rsid w:val="004E6FB9"/>
    <w:rsid w:val="004E75FE"/>
    <w:rsid w:val="004F061C"/>
    <w:rsid w:val="004F0799"/>
    <w:rsid w:val="004F09BC"/>
    <w:rsid w:val="004F0E61"/>
    <w:rsid w:val="004F10E3"/>
    <w:rsid w:val="004F12E0"/>
    <w:rsid w:val="004F180A"/>
    <w:rsid w:val="004F1F4F"/>
    <w:rsid w:val="004F28AD"/>
    <w:rsid w:val="004F2E5D"/>
    <w:rsid w:val="004F3128"/>
    <w:rsid w:val="004F3189"/>
    <w:rsid w:val="004F360A"/>
    <w:rsid w:val="004F46D1"/>
    <w:rsid w:val="004F495F"/>
    <w:rsid w:val="004F4BCE"/>
    <w:rsid w:val="004F4C57"/>
    <w:rsid w:val="004F6554"/>
    <w:rsid w:val="004F65E5"/>
    <w:rsid w:val="004F6657"/>
    <w:rsid w:val="004F6F5D"/>
    <w:rsid w:val="004F7A2A"/>
    <w:rsid w:val="004F7A97"/>
    <w:rsid w:val="00500214"/>
    <w:rsid w:val="005002AD"/>
    <w:rsid w:val="005006B8"/>
    <w:rsid w:val="00500A15"/>
    <w:rsid w:val="00502113"/>
    <w:rsid w:val="00502742"/>
    <w:rsid w:val="005027FC"/>
    <w:rsid w:val="00502C23"/>
    <w:rsid w:val="005034D9"/>
    <w:rsid w:val="005037FB"/>
    <w:rsid w:val="00503FE2"/>
    <w:rsid w:val="00504211"/>
    <w:rsid w:val="0050421F"/>
    <w:rsid w:val="005043F0"/>
    <w:rsid w:val="00504E31"/>
    <w:rsid w:val="0050535C"/>
    <w:rsid w:val="00505B0B"/>
    <w:rsid w:val="005066A1"/>
    <w:rsid w:val="00506C3E"/>
    <w:rsid w:val="00506EBB"/>
    <w:rsid w:val="00507545"/>
    <w:rsid w:val="00507E9E"/>
    <w:rsid w:val="0051054B"/>
    <w:rsid w:val="0051160B"/>
    <w:rsid w:val="00511779"/>
    <w:rsid w:val="00511CA9"/>
    <w:rsid w:val="00511FAD"/>
    <w:rsid w:val="00512119"/>
    <w:rsid w:val="005129A2"/>
    <w:rsid w:val="00512E38"/>
    <w:rsid w:val="005131ED"/>
    <w:rsid w:val="0051375C"/>
    <w:rsid w:val="005142A8"/>
    <w:rsid w:val="00515292"/>
    <w:rsid w:val="00515443"/>
    <w:rsid w:val="005159FC"/>
    <w:rsid w:val="005162B8"/>
    <w:rsid w:val="00516447"/>
    <w:rsid w:val="005166DF"/>
    <w:rsid w:val="00516793"/>
    <w:rsid w:val="00516B7F"/>
    <w:rsid w:val="005171B6"/>
    <w:rsid w:val="00517296"/>
    <w:rsid w:val="00517B4E"/>
    <w:rsid w:val="00517FF7"/>
    <w:rsid w:val="005206FF"/>
    <w:rsid w:val="00520B25"/>
    <w:rsid w:val="00520E6A"/>
    <w:rsid w:val="00521241"/>
    <w:rsid w:val="005216EE"/>
    <w:rsid w:val="005224B7"/>
    <w:rsid w:val="005224CE"/>
    <w:rsid w:val="00522DF9"/>
    <w:rsid w:val="00524017"/>
    <w:rsid w:val="00524703"/>
    <w:rsid w:val="00524877"/>
    <w:rsid w:val="00524AC1"/>
    <w:rsid w:val="00525616"/>
    <w:rsid w:val="00525D82"/>
    <w:rsid w:val="00525F95"/>
    <w:rsid w:val="00526485"/>
    <w:rsid w:val="00526575"/>
    <w:rsid w:val="005274BB"/>
    <w:rsid w:val="00527649"/>
    <w:rsid w:val="005307FD"/>
    <w:rsid w:val="005308AE"/>
    <w:rsid w:val="00530FF5"/>
    <w:rsid w:val="00531ACA"/>
    <w:rsid w:val="00532649"/>
    <w:rsid w:val="00532E7B"/>
    <w:rsid w:val="005331D7"/>
    <w:rsid w:val="0053321D"/>
    <w:rsid w:val="00533F7D"/>
    <w:rsid w:val="00533FDB"/>
    <w:rsid w:val="005341E4"/>
    <w:rsid w:val="00534CED"/>
    <w:rsid w:val="00534DC4"/>
    <w:rsid w:val="00534E55"/>
    <w:rsid w:val="00535003"/>
    <w:rsid w:val="00535431"/>
    <w:rsid w:val="00535C97"/>
    <w:rsid w:val="005364D9"/>
    <w:rsid w:val="005407E6"/>
    <w:rsid w:val="00540804"/>
    <w:rsid w:val="00540BAB"/>
    <w:rsid w:val="00540DE8"/>
    <w:rsid w:val="00540E0D"/>
    <w:rsid w:val="00540EE6"/>
    <w:rsid w:val="00541736"/>
    <w:rsid w:val="00541E06"/>
    <w:rsid w:val="0054297D"/>
    <w:rsid w:val="00542DE3"/>
    <w:rsid w:val="00542E95"/>
    <w:rsid w:val="0054328D"/>
    <w:rsid w:val="00543640"/>
    <w:rsid w:val="005439A1"/>
    <w:rsid w:val="00543BCC"/>
    <w:rsid w:val="00543EE4"/>
    <w:rsid w:val="00544228"/>
    <w:rsid w:val="0054595B"/>
    <w:rsid w:val="0054658D"/>
    <w:rsid w:val="00546B99"/>
    <w:rsid w:val="00547FE1"/>
    <w:rsid w:val="00550D2E"/>
    <w:rsid w:val="00550FAC"/>
    <w:rsid w:val="00551842"/>
    <w:rsid w:val="0055195D"/>
    <w:rsid w:val="00551BF7"/>
    <w:rsid w:val="00551C8B"/>
    <w:rsid w:val="00552134"/>
    <w:rsid w:val="00552AC4"/>
    <w:rsid w:val="0055301E"/>
    <w:rsid w:val="005532AB"/>
    <w:rsid w:val="0055349B"/>
    <w:rsid w:val="00553916"/>
    <w:rsid w:val="00553A08"/>
    <w:rsid w:val="0055430D"/>
    <w:rsid w:val="00554EB7"/>
    <w:rsid w:val="0055534B"/>
    <w:rsid w:val="00555394"/>
    <w:rsid w:val="00555606"/>
    <w:rsid w:val="005558E3"/>
    <w:rsid w:val="00556347"/>
    <w:rsid w:val="005565E1"/>
    <w:rsid w:val="00556F9D"/>
    <w:rsid w:val="00557B28"/>
    <w:rsid w:val="005600D0"/>
    <w:rsid w:val="0056085E"/>
    <w:rsid w:val="00560953"/>
    <w:rsid w:val="00560C54"/>
    <w:rsid w:val="00560FD3"/>
    <w:rsid w:val="00561CEF"/>
    <w:rsid w:val="00561DF4"/>
    <w:rsid w:val="00561FEC"/>
    <w:rsid w:val="00562061"/>
    <w:rsid w:val="005627DE"/>
    <w:rsid w:val="00563955"/>
    <w:rsid w:val="0056412E"/>
    <w:rsid w:val="005642AE"/>
    <w:rsid w:val="00564D63"/>
    <w:rsid w:val="00565C67"/>
    <w:rsid w:val="00566537"/>
    <w:rsid w:val="00566A8C"/>
    <w:rsid w:val="005673E8"/>
    <w:rsid w:val="00567DAF"/>
    <w:rsid w:val="00570E09"/>
    <w:rsid w:val="005712CA"/>
    <w:rsid w:val="0057152D"/>
    <w:rsid w:val="0057283B"/>
    <w:rsid w:val="00572886"/>
    <w:rsid w:val="005729E1"/>
    <w:rsid w:val="00572BED"/>
    <w:rsid w:val="0057345A"/>
    <w:rsid w:val="005735CC"/>
    <w:rsid w:val="0057378F"/>
    <w:rsid w:val="00573993"/>
    <w:rsid w:val="00573AE7"/>
    <w:rsid w:val="00574063"/>
    <w:rsid w:val="005741AE"/>
    <w:rsid w:val="00574532"/>
    <w:rsid w:val="00574987"/>
    <w:rsid w:val="00574AA8"/>
    <w:rsid w:val="005750D6"/>
    <w:rsid w:val="005750DC"/>
    <w:rsid w:val="00575CD1"/>
    <w:rsid w:val="00577212"/>
    <w:rsid w:val="005777F5"/>
    <w:rsid w:val="00577B60"/>
    <w:rsid w:val="00577B97"/>
    <w:rsid w:val="00577C25"/>
    <w:rsid w:val="00577DB0"/>
    <w:rsid w:val="00580710"/>
    <w:rsid w:val="0058209F"/>
    <w:rsid w:val="00582A1C"/>
    <w:rsid w:val="00582C67"/>
    <w:rsid w:val="00583962"/>
    <w:rsid w:val="005839F0"/>
    <w:rsid w:val="00583EEC"/>
    <w:rsid w:val="00584E27"/>
    <w:rsid w:val="00585171"/>
    <w:rsid w:val="00585336"/>
    <w:rsid w:val="005859A7"/>
    <w:rsid w:val="00585EC9"/>
    <w:rsid w:val="00586164"/>
    <w:rsid w:val="00586864"/>
    <w:rsid w:val="00586896"/>
    <w:rsid w:val="005868D8"/>
    <w:rsid w:val="005870B7"/>
    <w:rsid w:val="005871A8"/>
    <w:rsid w:val="005875FE"/>
    <w:rsid w:val="00587A04"/>
    <w:rsid w:val="00590E85"/>
    <w:rsid w:val="0059148F"/>
    <w:rsid w:val="00591ACF"/>
    <w:rsid w:val="00592051"/>
    <w:rsid w:val="00592482"/>
    <w:rsid w:val="00592D3A"/>
    <w:rsid w:val="0059306B"/>
    <w:rsid w:val="00593AE1"/>
    <w:rsid w:val="00594A0F"/>
    <w:rsid w:val="00594E98"/>
    <w:rsid w:val="00595433"/>
    <w:rsid w:val="00595C39"/>
    <w:rsid w:val="00595F38"/>
    <w:rsid w:val="00596046"/>
    <w:rsid w:val="00596081"/>
    <w:rsid w:val="00596C16"/>
    <w:rsid w:val="005A053E"/>
    <w:rsid w:val="005A0806"/>
    <w:rsid w:val="005A1138"/>
    <w:rsid w:val="005A28AA"/>
    <w:rsid w:val="005A2F95"/>
    <w:rsid w:val="005A3436"/>
    <w:rsid w:val="005A38C9"/>
    <w:rsid w:val="005A397D"/>
    <w:rsid w:val="005A3F87"/>
    <w:rsid w:val="005A4408"/>
    <w:rsid w:val="005A5A84"/>
    <w:rsid w:val="005A5C6A"/>
    <w:rsid w:val="005A5E93"/>
    <w:rsid w:val="005A6253"/>
    <w:rsid w:val="005A6341"/>
    <w:rsid w:val="005A72C3"/>
    <w:rsid w:val="005A743D"/>
    <w:rsid w:val="005A7979"/>
    <w:rsid w:val="005B0275"/>
    <w:rsid w:val="005B02EF"/>
    <w:rsid w:val="005B07CC"/>
    <w:rsid w:val="005B17A0"/>
    <w:rsid w:val="005B1CA9"/>
    <w:rsid w:val="005B1E7B"/>
    <w:rsid w:val="005B20BE"/>
    <w:rsid w:val="005B225C"/>
    <w:rsid w:val="005B23D3"/>
    <w:rsid w:val="005B28D2"/>
    <w:rsid w:val="005B2905"/>
    <w:rsid w:val="005B2B58"/>
    <w:rsid w:val="005B2F80"/>
    <w:rsid w:val="005B54E6"/>
    <w:rsid w:val="005B5792"/>
    <w:rsid w:val="005B59F7"/>
    <w:rsid w:val="005B5A5B"/>
    <w:rsid w:val="005B5A6E"/>
    <w:rsid w:val="005B5C5B"/>
    <w:rsid w:val="005B6309"/>
    <w:rsid w:val="005B63EB"/>
    <w:rsid w:val="005B6464"/>
    <w:rsid w:val="005B663E"/>
    <w:rsid w:val="005B6B15"/>
    <w:rsid w:val="005B712C"/>
    <w:rsid w:val="005B748B"/>
    <w:rsid w:val="005C005E"/>
    <w:rsid w:val="005C00B1"/>
    <w:rsid w:val="005C0203"/>
    <w:rsid w:val="005C0605"/>
    <w:rsid w:val="005C0790"/>
    <w:rsid w:val="005C0F25"/>
    <w:rsid w:val="005C119E"/>
    <w:rsid w:val="005C14C1"/>
    <w:rsid w:val="005C1820"/>
    <w:rsid w:val="005C18BC"/>
    <w:rsid w:val="005C2B59"/>
    <w:rsid w:val="005C2FA1"/>
    <w:rsid w:val="005C3528"/>
    <w:rsid w:val="005C3FFA"/>
    <w:rsid w:val="005C466A"/>
    <w:rsid w:val="005C46E2"/>
    <w:rsid w:val="005C4779"/>
    <w:rsid w:val="005C4A2E"/>
    <w:rsid w:val="005C5703"/>
    <w:rsid w:val="005C636F"/>
    <w:rsid w:val="005C7184"/>
    <w:rsid w:val="005C79E1"/>
    <w:rsid w:val="005D071C"/>
    <w:rsid w:val="005D072F"/>
    <w:rsid w:val="005D184A"/>
    <w:rsid w:val="005D1F46"/>
    <w:rsid w:val="005D2278"/>
    <w:rsid w:val="005D2D94"/>
    <w:rsid w:val="005D30A3"/>
    <w:rsid w:val="005D3C37"/>
    <w:rsid w:val="005D4219"/>
    <w:rsid w:val="005D47FC"/>
    <w:rsid w:val="005D5080"/>
    <w:rsid w:val="005D5637"/>
    <w:rsid w:val="005D5A76"/>
    <w:rsid w:val="005D5A77"/>
    <w:rsid w:val="005D6470"/>
    <w:rsid w:val="005D64BB"/>
    <w:rsid w:val="005D66DD"/>
    <w:rsid w:val="005D68A7"/>
    <w:rsid w:val="005D6CB7"/>
    <w:rsid w:val="005D733B"/>
    <w:rsid w:val="005D75DA"/>
    <w:rsid w:val="005D7CA2"/>
    <w:rsid w:val="005E0252"/>
    <w:rsid w:val="005E146B"/>
    <w:rsid w:val="005E2089"/>
    <w:rsid w:val="005E2AFF"/>
    <w:rsid w:val="005E2E13"/>
    <w:rsid w:val="005E3BC0"/>
    <w:rsid w:val="005E483B"/>
    <w:rsid w:val="005E4A23"/>
    <w:rsid w:val="005E4BF9"/>
    <w:rsid w:val="005E55A0"/>
    <w:rsid w:val="005E57FF"/>
    <w:rsid w:val="005E6466"/>
    <w:rsid w:val="005E68F7"/>
    <w:rsid w:val="005E753E"/>
    <w:rsid w:val="005F0811"/>
    <w:rsid w:val="005F1CCB"/>
    <w:rsid w:val="005F1CF1"/>
    <w:rsid w:val="005F1D80"/>
    <w:rsid w:val="005F206B"/>
    <w:rsid w:val="005F2279"/>
    <w:rsid w:val="005F2343"/>
    <w:rsid w:val="005F2B77"/>
    <w:rsid w:val="005F2CA7"/>
    <w:rsid w:val="005F3FBD"/>
    <w:rsid w:val="005F3FDC"/>
    <w:rsid w:val="005F4055"/>
    <w:rsid w:val="005F474C"/>
    <w:rsid w:val="005F4AE3"/>
    <w:rsid w:val="005F5A0D"/>
    <w:rsid w:val="005F5A75"/>
    <w:rsid w:val="005F5B66"/>
    <w:rsid w:val="005F63F4"/>
    <w:rsid w:val="005F6CDD"/>
    <w:rsid w:val="005F7231"/>
    <w:rsid w:val="005F732B"/>
    <w:rsid w:val="005F7609"/>
    <w:rsid w:val="005F794E"/>
    <w:rsid w:val="005F7C64"/>
    <w:rsid w:val="005F7DEC"/>
    <w:rsid w:val="005F7F5B"/>
    <w:rsid w:val="0060023F"/>
    <w:rsid w:val="00600569"/>
    <w:rsid w:val="006006A7"/>
    <w:rsid w:val="006011CE"/>
    <w:rsid w:val="006012AF"/>
    <w:rsid w:val="00601909"/>
    <w:rsid w:val="0060249B"/>
    <w:rsid w:val="00602A02"/>
    <w:rsid w:val="00602C07"/>
    <w:rsid w:val="006036CD"/>
    <w:rsid w:val="006042D9"/>
    <w:rsid w:val="00604301"/>
    <w:rsid w:val="00604303"/>
    <w:rsid w:val="0060447B"/>
    <w:rsid w:val="006046DF"/>
    <w:rsid w:val="00604F58"/>
    <w:rsid w:val="006050ED"/>
    <w:rsid w:val="006058A1"/>
    <w:rsid w:val="00605B76"/>
    <w:rsid w:val="006061B6"/>
    <w:rsid w:val="00606636"/>
    <w:rsid w:val="00606750"/>
    <w:rsid w:val="00606A82"/>
    <w:rsid w:val="00606ECC"/>
    <w:rsid w:val="006077B6"/>
    <w:rsid w:val="00607E42"/>
    <w:rsid w:val="0061058B"/>
    <w:rsid w:val="00610ABD"/>
    <w:rsid w:val="00611061"/>
    <w:rsid w:val="00611ACA"/>
    <w:rsid w:val="00611DA0"/>
    <w:rsid w:val="00612BDE"/>
    <w:rsid w:val="00612E3D"/>
    <w:rsid w:val="006133C5"/>
    <w:rsid w:val="006137DF"/>
    <w:rsid w:val="00613D86"/>
    <w:rsid w:val="00613D89"/>
    <w:rsid w:val="00614815"/>
    <w:rsid w:val="0061543E"/>
    <w:rsid w:val="00615854"/>
    <w:rsid w:val="00615DD1"/>
    <w:rsid w:val="00615E41"/>
    <w:rsid w:val="00616276"/>
    <w:rsid w:val="006164FD"/>
    <w:rsid w:val="006165F8"/>
    <w:rsid w:val="00616BEA"/>
    <w:rsid w:val="00617D18"/>
    <w:rsid w:val="006205C0"/>
    <w:rsid w:val="006209CF"/>
    <w:rsid w:val="00620F92"/>
    <w:rsid w:val="006210DD"/>
    <w:rsid w:val="0062128E"/>
    <w:rsid w:val="00621842"/>
    <w:rsid w:val="00621DAE"/>
    <w:rsid w:val="00622EA1"/>
    <w:rsid w:val="0062331B"/>
    <w:rsid w:val="0062397F"/>
    <w:rsid w:val="00623A74"/>
    <w:rsid w:val="00623B87"/>
    <w:rsid w:val="00623C70"/>
    <w:rsid w:val="00623E58"/>
    <w:rsid w:val="006241B5"/>
    <w:rsid w:val="00624856"/>
    <w:rsid w:val="00625425"/>
    <w:rsid w:val="00625A6F"/>
    <w:rsid w:val="00626B67"/>
    <w:rsid w:val="00626E18"/>
    <w:rsid w:val="006270D7"/>
    <w:rsid w:val="00627309"/>
    <w:rsid w:val="00627E6B"/>
    <w:rsid w:val="006302C6"/>
    <w:rsid w:val="00630610"/>
    <w:rsid w:val="00630E67"/>
    <w:rsid w:val="00631AA5"/>
    <w:rsid w:val="00631AA9"/>
    <w:rsid w:val="00631F4B"/>
    <w:rsid w:val="006328CC"/>
    <w:rsid w:val="00632D80"/>
    <w:rsid w:val="00632EA7"/>
    <w:rsid w:val="0063315E"/>
    <w:rsid w:val="006333F4"/>
    <w:rsid w:val="00633E5C"/>
    <w:rsid w:val="00633EBE"/>
    <w:rsid w:val="00634918"/>
    <w:rsid w:val="00634B0C"/>
    <w:rsid w:val="006352AD"/>
    <w:rsid w:val="006355E1"/>
    <w:rsid w:val="00635C58"/>
    <w:rsid w:val="00636011"/>
    <w:rsid w:val="0063626B"/>
    <w:rsid w:val="00636771"/>
    <w:rsid w:val="00636778"/>
    <w:rsid w:val="00636824"/>
    <w:rsid w:val="00636BF7"/>
    <w:rsid w:val="00636F6F"/>
    <w:rsid w:val="00636FA0"/>
    <w:rsid w:val="0063720B"/>
    <w:rsid w:val="0063740A"/>
    <w:rsid w:val="00640091"/>
    <w:rsid w:val="0064037B"/>
    <w:rsid w:val="00640E65"/>
    <w:rsid w:val="0064122B"/>
    <w:rsid w:val="00641E91"/>
    <w:rsid w:val="006423B5"/>
    <w:rsid w:val="006429D1"/>
    <w:rsid w:val="0064392F"/>
    <w:rsid w:val="00644582"/>
    <w:rsid w:val="00645202"/>
    <w:rsid w:val="00645F21"/>
    <w:rsid w:val="00646597"/>
    <w:rsid w:val="006465BC"/>
    <w:rsid w:val="00646C2B"/>
    <w:rsid w:val="00646D5A"/>
    <w:rsid w:val="00646E98"/>
    <w:rsid w:val="006470FF"/>
    <w:rsid w:val="006474A7"/>
    <w:rsid w:val="0064751B"/>
    <w:rsid w:val="00647522"/>
    <w:rsid w:val="00647693"/>
    <w:rsid w:val="00647750"/>
    <w:rsid w:val="00647938"/>
    <w:rsid w:val="00647BE9"/>
    <w:rsid w:val="00647D8C"/>
    <w:rsid w:val="00647E8C"/>
    <w:rsid w:val="00650C27"/>
    <w:rsid w:val="00650C52"/>
    <w:rsid w:val="006522C5"/>
    <w:rsid w:val="006525F3"/>
    <w:rsid w:val="00652861"/>
    <w:rsid w:val="00652880"/>
    <w:rsid w:val="00652A9D"/>
    <w:rsid w:val="00653D27"/>
    <w:rsid w:val="0065431F"/>
    <w:rsid w:val="0065451D"/>
    <w:rsid w:val="006552CC"/>
    <w:rsid w:val="00655826"/>
    <w:rsid w:val="00655C51"/>
    <w:rsid w:val="006562A8"/>
    <w:rsid w:val="00656A71"/>
    <w:rsid w:val="0065722D"/>
    <w:rsid w:val="00657529"/>
    <w:rsid w:val="00657E4D"/>
    <w:rsid w:val="00660774"/>
    <w:rsid w:val="006609A3"/>
    <w:rsid w:val="0066138B"/>
    <w:rsid w:val="00661833"/>
    <w:rsid w:val="00661BCB"/>
    <w:rsid w:val="00661DCD"/>
    <w:rsid w:val="00663186"/>
    <w:rsid w:val="00663615"/>
    <w:rsid w:val="00663858"/>
    <w:rsid w:val="00663D1D"/>
    <w:rsid w:val="00664263"/>
    <w:rsid w:val="00664374"/>
    <w:rsid w:val="00665104"/>
    <w:rsid w:val="00665A4C"/>
    <w:rsid w:val="00666320"/>
    <w:rsid w:val="00666436"/>
    <w:rsid w:val="00667A4D"/>
    <w:rsid w:val="00670DE2"/>
    <w:rsid w:val="006723C5"/>
    <w:rsid w:val="0067305F"/>
    <w:rsid w:val="0067335D"/>
    <w:rsid w:val="00673495"/>
    <w:rsid w:val="00673CD0"/>
    <w:rsid w:val="006746EF"/>
    <w:rsid w:val="00674DDC"/>
    <w:rsid w:val="0067505A"/>
    <w:rsid w:val="006753A6"/>
    <w:rsid w:val="006754C8"/>
    <w:rsid w:val="006767CB"/>
    <w:rsid w:val="00676EE3"/>
    <w:rsid w:val="00680254"/>
    <w:rsid w:val="00680270"/>
    <w:rsid w:val="006802D2"/>
    <w:rsid w:val="00680719"/>
    <w:rsid w:val="00680812"/>
    <w:rsid w:val="00680F7D"/>
    <w:rsid w:val="006810B1"/>
    <w:rsid w:val="00681769"/>
    <w:rsid w:val="0068202A"/>
    <w:rsid w:val="00682143"/>
    <w:rsid w:val="00682A1D"/>
    <w:rsid w:val="00684905"/>
    <w:rsid w:val="00684974"/>
    <w:rsid w:val="006849AB"/>
    <w:rsid w:val="00684A24"/>
    <w:rsid w:val="00684B08"/>
    <w:rsid w:val="00684EA7"/>
    <w:rsid w:val="00684EAC"/>
    <w:rsid w:val="00685473"/>
    <w:rsid w:val="0068547C"/>
    <w:rsid w:val="006855BA"/>
    <w:rsid w:val="006856F5"/>
    <w:rsid w:val="00685A54"/>
    <w:rsid w:val="00685CAC"/>
    <w:rsid w:val="00685DC1"/>
    <w:rsid w:val="006862CC"/>
    <w:rsid w:val="00687461"/>
    <w:rsid w:val="006874F2"/>
    <w:rsid w:val="006878CA"/>
    <w:rsid w:val="00687C85"/>
    <w:rsid w:val="00687D71"/>
    <w:rsid w:val="0069038F"/>
    <w:rsid w:val="006906D3"/>
    <w:rsid w:val="006907D9"/>
    <w:rsid w:val="006907F5"/>
    <w:rsid w:val="0069123E"/>
    <w:rsid w:val="0069165F"/>
    <w:rsid w:val="00691955"/>
    <w:rsid w:val="0069267C"/>
    <w:rsid w:val="006927FB"/>
    <w:rsid w:val="00692BAB"/>
    <w:rsid w:val="0069358A"/>
    <w:rsid w:val="00693637"/>
    <w:rsid w:val="0069383E"/>
    <w:rsid w:val="00693A15"/>
    <w:rsid w:val="00693EE7"/>
    <w:rsid w:val="00694A4E"/>
    <w:rsid w:val="006954C7"/>
    <w:rsid w:val="00695BB8"/>
    <w:rsid w:val="00696230"/>
    <w:rsid w:val="00696442"/>
    <w:rsid w:val="0069679C"/>
    <w:rsid w:val="006967B8"/>
    <w:rsid w:val="00696C09"/>
    <w:rsid w:val="00697475"/>
    <w:rsid w:val="0069748E"/>
    <w:rsid w:val="006A08A3"/>
    <w:rsid w:val="006A0BF2"/>
    <w:rsid w:val="006A0E06"/>
    <w:rsid w:val="006A161B"/>
    <w:rsid w:val="006A16D1"/>
    <w:rsid w:val="006A264A"/>
    <w:rsid w:val="006A28E5"/>
    <w:rsid w:val="006A2FBD"/>
    <w:rsid w:val="006A2FF1"/>
    <w:rsid w:val="006A335A"/>
    <w:rsid w:val="006A3440"/>
    <w:rsid w:val="006A3781"/>
    <w:rsid w:val="006A4F4B"/>
    <w:rsid w:val="006A5635"/>
    <w:rsid w:val="006A5835"/>
    <w:rsid w:val="006A5CB6"/>
    <w:rsid w:val="006A5E99"/>
    <w:rsid w:val="006A695A"/>
    <w:rsid w:val="006A6F7E"/>
    <w:rsid w:val="006A779C"/>
    <w:rsid w:val="006B0223"/>
    <w:rsid w:val="006B032D"/>
    <w:rsid w:val="006B06E5"/>
    <w:rsid w:val="006B0A03"/>
    <w:rsid w:val="006B0B15"/>
    <w:rsid w:val="006B1766"/>
    <w:rsid w:val="006B1786"/>
    <w:rsid w:val="006B23A6"/>
    <w:rsid w:val="006B26F5"/>
    <w:rsid w:val="006B2847"/>
    <w:rsid w:val="006B2918"/>
    <w:rsid w:val="006B29EC"/>
    <w:rsid w:val="006B3255"/>
    <w:rsid w:val="006B3358"/>
    <w:rsid w:val="006B36C5"/>
    <w:rsid w:val="006B4330"/>
    <w:rsid w:val="006B43C5"/>
    <w:rsid w:val="006B488B"/>
    <w:rsid w:val="006B4ED6"/>
    <w:rsid w:val="006B514D"/>
    <w:rsid w:val="006B575B"/>
    <w:rsid w:val="006B5B0E"/>
    <w:rsid w:val="006B6E96"/>
    <w:rsid w:val="006B702C"/>
    <w:rsid w:val="006B71B0"/>
    <w:rsid w:val="006B77A9"/>
    <w:rsid w:val="006B795E"/>
    <w:rsid w:val="006B79D2"/>
    <w:rsid w:val="006B7C44"/>
    <w:rsid w:val="006B7CB3"/>
    <w:rsid w:val="006C01E6"/>
    <w:rsid w:val="006C0AC9"/>
    <w:rsid w:val="006C0FB6"/>
    <w:rsid w:val="006C1C0A"/>
    <w:rsid w:val="006C2462"/>
    <w:rsid w:val="006C2A31"/>
    <w:rsid w:val="006C2EA5"/>
    <w:rsid w:val="006C381D"/>
    <w:rsid w:val="006C3AB9"/>
    <w:rsid w:val="006C3C78"/>
    <w:rsid w:val="006C3CCC"/>
    <w:rsid w:val="006C3DA1"/>
    <w:rsid w:val="006C48C1"/>
    <w:rsid w:val="006C4A28"/>
    <w:rsid w:val="006C5123"/>
    <w:rsid w:val="006C5359"/>
    <w:rsid w:val="006C589A"/>
    <w:rsid w:val="006C5ECA"/>
    <w:rsid w:val="006C688A"/>
    <w:rsid w:val="006C736C"/>
    <w:rsid w:val="006C7A00"/>
    <w:rsid w:val="006D0AFE"/>
    <w:rsid w:val="006D1141"/>
    <w:rsid w:val="006D12B6"/>
    <w:rsid w:val="006D1E20"/>
    <w:rsid w:val="006D2FEB"/>
    <w:rsid w:val="006D3FAC"/>
    <w:rsid w:val="006D4569"/>
    <w:rsid w:val="006D45C5"/>
    <w:rsid w:val="006D4BAC"/>
    <w:rsid w:val="006D57AB"/>
    <w:rsid w:val="006D5951"/>
    <w:rsid w:val="006D61FE"/>
    <w:rsid w:val="006D6322"/>
    <w:rsid w:val="006D6DEE"/>
    <w:rsid w:val="006D6E2D"/>
    <w:rsid w:val="006D75DE"/>
    <w:rsid w:val="006D76D1"/>
    <w:rsid w:val="006E01E3"/>
    <w:rsid w:val="006E0867"/>
    <w:rsid w:val="006E1496"/>
    <w:rsid w:val="006E1B54"/>
    <w:rsid w:val="006E1CE6"/>
    <w:rsid w:val="006E1E5A"/>
    <w:rsid w:val="006E20BA"/>
    <w:rsid w:val="006E3A73"/>
    <w:rsid w:val="006E4EBA"/>
    <w:rsid w:val="006E5E4E"/>
    <w:rsid w:val="006E621C"/>
    <w:rsid w:val="006E6714"/>
    <w:rsid w:val="006E7812"/>
    <w:rsid w:val="006E78D7"/>
    <w:rsid w:val="006F0A56"/>
    <w:rsid w:val="006F1CDB"/>
    <w:rsid w:val="006F1E40"/>
    <w:rsid w:val="006F1FD8"/>
    <w:rsid w:val="006F237D"/>
    <w:rsid w:val="006F27B7"/>
    <w:rsid w:val="006F2BB6"/>
    <w:rsid w:val="006F329C"/>
    <w:rsid w:val="006F39B5"/>
    <w:rsid w:val="006F401E"/>
    <w:rsid w:val="006F44A5"/>
    <w:rsid w:val="006F5579"/>
    <w:rsid w:val="006F643E"/>
    <w:rsid w:val="006F69D9"/>
    <w:rsid w:val="006F7190"/>
    <w:rsid w:val="006F768D"/>
    <w:rsid w:val="006F77A2"/>
    <w:rsid w:val="00701B6F"/>
    <w:rsid w:val="00702130"/>
    <w:rsid w:val="007021E4"/>
    <w:rsid w:val="0070302A"/>
    <w:rsid w:val="00704134"/>
    <w:rsid w:val="00704350"/>
    <w:rsid w:val="00705063"/>
    <w:rsid w:val="007053EA"/>
    <w:rsid w:val="007057F1"/>
    <w:rsid w:val="0070603B"/>
    <w:rsid w:val="007060F0"/>
    <w:rsid w:val="00707B13"/>
    <w:rsid w:val="007114F9"/>
    <w:rsid w:val="0071261A"/>
    <w:rsid w:val="007127E4"/>
    <w:rsid w:val="0071360E"/>
    <w:rsid w:val="00713838"/>
    <w:rsid w:val="00713949"/>
    <w:rsid w:val="0071448B"/>
    <w:rsid w:val="00714CF3"/>
    <w:rsid w:val="0071539E"/>
    <w:rsid w:val="0071549E"/>
    <w:rsid w:val="00716AE3"/>
    <w:rsid w:val="00716D72"/>
    <w:rsid w:val="00717DAE"/>
    <w:rsid w:val="00717FA6"/>
    <w:rsid w:val="00720794"/>
    <w:rsid w:val="0072092C"/>
    <w:rsid w:val="00720E8E"/>
    <w:rsid w:val="0072104B"/>
    <w:rsid w:val="00721811"/>
    <w:rsid w:val="00722027"/>
    <w:rsid w:val="007224C7"/>
    <w:rsid w:val="00722511"/>
    <w:rsid w:val="00722A71"/>
    <w:rsid w:val="00722C0E"/>
    <w:rsid w:val="00722DAC"/>
    <w:rsid w:val="00723629"/>
    <w:rsid w:val="00723E35"/>
    <w:rsid w:val="00723F27"/>
    <w:rsid w:val="007251B8"/>
    <w:rsid w:val="007254FC"/>
    <w:rsid w:val="00725529"/>
    <w:rsid w:val="00725BA1"/>
    <w:rsid w:val="00725ED3"/>
    <w:rsid w:val="0072625F"/>
    <w:rsid w:val="0072637C"/>
    <w:rsid w:val="00726E77"/>
    <w:rsid w:val="00727515"/>
    <w:rsid w:val="00727803"/>
    <w:rsid w:val="0072797A"/>
    <w:rsid w:val="00727A88"/>
    <w:rsid w:val="00727AF9"/>
    <w:rsid w:val="00727D31"/>
    <w:rsid w:val="00727D55"/>
    <w:rsid w:val="00730003"/>
    <w:rsid w:val="0073118C"/>
    <w:rsid w:val="00731A35"/>
    <w:rsid w:val="00731F26"/>
    <w:rsid w:val="0073204F"/>
    <w:rsid w:val="00732145"/>
    <w:rsid w:val="00732292"/>
    <w:rsid w:val="00732D03"/>
    <w:rsid w:val="00733141"/>
    <w:rsid w:val="0073339E"/>
    <w:rsid w:val="007337E3"/>
    <w:rsid w:val="007358D7"/>
    <w:rsid w:val="00735954"/>
    <w:rsid w:val="0073598C"/>
    <w:rsid w:val="00735ADE"/>
    <w:rsid w:val="00735B52"/>
    <w:rsid w:val="00735C02"/>
    <w:rsid w:val="007360FC"/>
    <w:rsid w:val="0073643B"/>
    <w:rsid w:val="00737037"/>
    <w:rsid w:val="00737838"/>
    <w:rsid w:val="00737F47"/>
    <w:rsid w:val="007401A1"/>
    <w:rsid w:val="007401D0"/>
    <w:rsid w:val="007403A4"/>
    <w:rsid w:val="007423A5"/>
    <w:rsid w:val="0074263D"/>
    <w:rsid w:val="00743930"/>
    <w:rsid w:val="00743B18"/>
    <w:rsid w:val="007448DC"/>
    <w:rsid w:val="00744C84"/>
    <w:rsid w:val="00744CAB"/>
    <w:rsid w:val="00744E52"/>
    <w:rsid w:val="0074576F"/>
    <w:rsid w:val="00745AFD"/>
    <w:rsid w:val="0074640E"/>
    <w:rsid w:val="0074682C"/>
    <w:rsid w:val="00746A0A"/>
    <w:rsid w:val="007471A4"/>
    <w:rsid w:val="007472A6"/>
    <w:rsid w:val="007479F3"/>
    <w:rsid w:val="00747A17"/>
    <w:rsid w:val="0075000F"/>
    <w:rsid w:val="00751415"/>
    <w:rsid w:val="0075193F"/>
    <w:rsid w:val="00751D10"/>
    <w:rsid w:val="00752088"/>
    <w:rsid w:val="00752155"/>
    <w:rsid w:val="00752221"/>
    <w:rsid w:val="0075255C"/>
    <w:rsid w:val="00752BC2"/>
    <w:rsid w:val="00752F60"/>
    <w:rsid w:val="00756242"/>
    <w:rsid w:val="00757238"/>
    <w:rsid w:val="007600B2"/>
    <w:rsid w:val="00760A04"/>
    <w:rsid w:val="00761182"/>
    <w:rsid w:val="00761678"/>
    <w:rsid w:val="00762296"/>
    <w:rsid w:val="00762C1A"/>
    <w:rsid w:val="00762CEE"/>
    <w:rsid w:val="00763649"/>
    <w:rsid w:val="00763787"/>
    <w:rsid w:val="00763EBA"/>
    <w:rsid w:val="00763FB5"/>
    <w:rsid w:val="007646F1"/>
    <w:rsid w:val="00764BC2"/>
    <w:rsid w:val="007655A4"/>
    <w:rsid w:val="007656BD"/>
    <w:rsid w:val="007656FA"/>
    <w:rsid w:val="00765B96"/>
    <w:rsid w:val="00767266"/>
    <w:rsid w:val="00767FF4"/>
    <w:rsid w:val="007702DF"/>
    <w:rsid w:val="00770AAE"/>
    <w:rsid w:val="00770EC0"/>
    <w:rsid w:val="007710B3"/>
    <w:rsid w:val="0077126E"/>
    <w:rsid w:val="00771290"/>
    <w:rsid w:val="00771A75"/>
    <w:rsid w:val="00772256"/>
    <w:rsid w:val="00772258"/>
    <w:rsid w:val="00772D50"/>
    <w:rsid w:val="007732F7"/>
    <w:rsid w:val="00773CF4"/>
    <w:rsid w:val="0077405D"/>
    <w:rsid w:val="0077491A"/>
    <w:rsid w:val="00774928"/>
    <w:rsid w:val="00774CB0"/>
    <w:rsid w:val="007756F8"/>
    <w:rsid w:val="00775B5E"/>
    <w:rsid w:val="00775FA2"/>
    <w:rsid w:val="0077607C"/>
    <w:rsid w:val="00777038"/>
    <w:rsid w:val="00777044"/>
    <w:rsid w:val="0077744C"/>
    <w:rsid w:val="007775FC"/>
    <w:rsid w:val="007800A8"/>
    <w:rsid w:val="007809F9"/>
    <w:rsid w:val="00780B04"/>
    <w:rsid w:val="00781BF6"/>
    <w:rsid w:val="007820F0"/>
    <w:rsid w:val="00782238"/>
    <w:rsid w:val="007825B8"/>
    <w:rsid w:val="0078268F"/>
    <w:rsid w:val="00782815"/>
    <w:rsid w:val="007829A9"/>
    <w:rsid w:val="007837BC"/>
    <w:rsid w:val="0078455A"/>
    <w:rsid w:val="00784919"/>
    <w:rsid w:val="00784F4A"/>
    <w:rsid w:val="0078522A"/>
    <w:rsid w:val="007853DB"/>
    <w:rsid w:val="00785751"/>
    <w:rsid w:val="00786433"/>
    <w:rsid w:val="0078697D"/>
    <w:rsid w:val="00786A44"/>
    <w:rsid w:val="00786C7F"/>
    <w:rsid w:val="007870E5"/>
    <w:rsid w:val="007871D5"/>
    <w:rsid w:val="00787705"/>
    <w:rsid w:val="00787F5B"/>
    <w:rsid w:val="00790013"/>
    <w:rsid w:val="00790048"/>
    <w:rsid w:val="007908F4"/>
    <w:rsid w:val="00790A69"/>
    <w:rsid w:val="00790EA5"/>
    <w:rsid w:val="00791186"/>
    <w:rsid w:val="007917D7"/>
    <w:rsid w:val="00791ADD"/>
    <w:rsid w:val="00792839"/>
    <w:rsid w:val="007928FD"/>
    <w:rsid w:val="00792D5A"/>
    <w:rsid w:val="0079311D"/>
    <w:rsid w:val="007931A3"/>
    <w:rsid w:val="007931C9"/>
    <w:rsid w:val="007936AC"/>
    <w:rsid w:val="007937C6"/>
    <w:rsid w:val="00793964"/>
    <w:rsid w:val="00793975"/>
    <w:rsid w:val="00793A64"/>
    <w:rsid w:val="007942F1"/>
    <w:rsid w:val="007944A1"/>
    <w:rsid w:val="007954C2"/>
    <w:rsid w:val="00795519"/>
    <w:rsid w:val="00795A4A"/>
    <w:rsid w:val="00795CAF"/>
    <w:rsid w:val="0079638D"/>
    <w:rsid w:val="007965C1"/>
    <w:rsid w:val="0079669D"/>
    <w:rsid w:val="00796ACD"/>
    <w:rsid w:val="00796B84"/>
    <w:rsid w:val="00796E27"/>
    <w:rsid w:val="007971DD"/>
    <w:rsid w:val="0079750A"/>
    <w:rsid w:val="00797544"/>
    <w:rsid w:val="007A0509"/>
    <w:rsid w:val="007A058E"/>
    <w:rsid w:val="007A141E"/>
    <w:rsid w:val="007A1899"/>
    <w:rsid w:val="007A1F1B"/>
    <w:rsid w:val="007A2B84"/>
    <w:rsid w:val="007A34EB"/>
    <w:rsid w:val="007A3967"/>
    <w:rsid w:val="007A4182"/>
    <w:rsid w:val="007A44DE"/>
    <w:rsid w:val="007A4772"/>
    <w:rsid w:val="007A47C4"/>
    <w:rsid w:val="007A4AF4"/>
    <w:rsid w:val="007A4D86"/>
    <w:rsid w:val="007A5312"/>
    <w:rsid w:val="007A5CA7"/>
    <w:rsid w:val="007A6773"/>
    <w:rsid w:val="007A6B65"/>
    <w:rsid w:val="007A719C"/>
    <w:rsid w:val="007A75EE"/>
    <w:rsid w:val="007A7EF8"/>
    <w:rsid w:val="007B0448"/>
    <w:rsid w:val="007B0711"/>
    <w:rsid w:val="007B09F3"/>
    <w:rsid w:val="007B144D"/>
    <w:rsid w:val="007B1AB4"/>
    <w:rsid w:val="007B1FFF"/>
    <w:rsid w:val="007B2205"/>
    <w:rsid w:val="007B24BA"/>
    <w:rsid w:val="007B28C0"/>
    <w:rsid w:val="007B54C8"/>
    <w:rsid w:val="007B561D"/>
    <w:rsid w:val="007B5A6C"/>
    <w:rsid w:val="007B6A36"/>
    <w:rsid w:val="007B7514"/>
    <w:rsid w:val="007B7F67"/>
    <w:rsid w:val="007B7F7C"/>
    <w:rsid w:val="007C019E"/>
    <w:rsid w:val="007C0F82"/>
    <w:rsid w:val="007C0FCB"/>
    <w:rsid w:val="007C18F9"/>
    <w:rsid w:val="007C24B1"/>
    <w:rsid w:val="007C36A4"/>
    <w:rsid w:val="007C4C2C"/>
    <w:rsid w:val="007C4F05"/>
    <w:rsid w:val="007C4FBB"/>
    <w:rsid w:val="007C52A3"/>
    <w:rsid w:val="007C5387"/>
    <w:rsid w:val="007C5552"/>
    <w:rsid w:val="007C5D7E"/>
    <w:rsid w:val="007C5ED8"/>
    <w:rsid w:val="007C6AA6"/>
    <w:rsid w:val="007C6CA3"/>
    <w:rsid w:val="007C6EB2"/>
    <w:rsid w:val="007C75E3"/>
    <w:rsid w:val="007D066B"/>
    <w:rsid w:val="007D1DF9"/>
    <w:rsid w:val="007D22F5"/>
    <w:rsid w:val="007D34EA"/>
    <w:rsid w:val="007D3C9B"/>
    <w:rsid w:val="007D3F72"/>
    <w:rsid w:val="007D47D4"/>
    <w:rsid w:val="007D47D7"/>
    <w:rsid w:val="007D4D32"/>
    <w:rsid w:val="007D4D95"/>
    <w:rsid w:val="007D5176"/>
    <w:rsid w:val="007D5290"/>
    <w:rsid w:val="007D56A9"/>
    <w:rsid w:val="007D6BCC"/>
    <w:rsid w:val="007D6CDD"/>
    <w:rsid w:val="007D6F79"/>
    <w:rsid w:val="007D7207"/>
    <w:rsid w:val="007D77B6"/>
    <w:rsid w:val="007E0297"/>
    <w:rsid w:val="007E1D04"/>
    <w:rsid w:val="007E2678"/>
    <w:rsid w:val="007E2BB5"/>
    <w:rsid w:val="007E336C"/>
    <w:rsid w:val="007E343A"/>
    <w:rsid w:val="007E36D7"/>
    <w:rsid w:val="007E3EDB"/>
    <w:rsid w:val="007E4501"/>
    <w:rsid w:val="007E45E2"/>
    <w:rsid w:val="007E4826"/>
    <w:rsid w:val="007E49E5"/>
    <w:rsid w:val="007E5A38"/>
    <w:rsid w:val="007E5E08"/>
    <w:rsid w:val="007E665C"/>
    <w:rsid w:val="007E6B5B"/>
    <w:rsid w:val="007E6CA3"/>
    <w:rsid w:val="007E6F0E"/>
    <w:rsid w:val="007E7024"/>
    <w:rsid w:val="007E782A"/>
    <w:rsid w:val="007E7BDF"/>
    <w:rsid w:val="007F00DB"/>
    <w:rsid w:val="007F0DE5"/>
    <w:rsid w:val="007F1494"/>
    <w:rsid w:val="007F184D"/>
    <w:rsid w:val="007F1E28"/>
    <w:rsid w:val="007F1FEE"/>
    <w:rsid w:val="007F252B"/>
    <w:rsid w:val="007F29DF"/>
    <w:rsid w:val="007F3AF1"/>
    <w:rsid w:val="007F4557"/>
    <w:rsid w:val="007F45FE"/>
    <w:rsid w:val="007F46DF"/>
    <w:rsid w:val="007F498F"/>
    <w:rsid w:val="007F4B09"/>
    <w:rsid w:val="007F515D"/>
    <w:rsid w:val="007F519F"/>
    <w:rsid w:val="007F5696"/>
    <w:rsid w:val="007F5BB0"/>
    <w:rsid w:val="007F5D72"/>
    <w:rsid w:val="007F61EB"/>
    <w:rsid w:val="007F688F"/>
    <w:rsid w:val="007F6FFB"/>
    <w:rsid w:val="007F7762"/>
    <w:rsid w:val="007F7E12"/>
    <w:rsid w:val="0080074A"/>
    <w:rsid w:val="00800F0A"/>
    <w:rsid w:val="00802D39"/>
    <w:rsid w:val="008033CB"/>
    <w:rsid w:val="0080437E"/>
    <w:rsid w:val="00804CBF"/>
    <w:rsid w:val="00804EEC"/>
    <w:rsid w:val="00805D29"/>
    <w:rsid w:val="00805D60"/>
    <w:rsid w:val="00806AC9"/>
    <w:rsid w:val="00806BF5"/>
    <w:rsid w:val="008071A1"/>
    <w:rsid w:val="0080780A"/>
    <w:rsid w:val="008078D1"/>
    <w:rsid w:val="00807995"/>
    <w:rsid w:val="0081019D"/>
    <w:rsid w:val="0081066F"/>
    <w:rsid w:val="00811A98"/>
    <w:rsid w:val="0081239A"/>
    <w:rsid w:val="00812F23"/>
    <w:rsid w:val="00813EF8"/>
    <w:rsid w:val="0081428B"/>
    <w:rsid w:val="008151C4"/>
    <w:rsid w:val="00815739"/>
    <w:rsid w:val="008159F0"/>
    <w:rsid w:val="00815FF2"/>
    <w:rsid w:val="00816841"/>
    <w:rsid w:val="00816A86"/>
    <w:rsid w:val="00816A8C"/>
    <w:rsid w:val="00816ED0"/>
    <w:rsid w:val="0081702A"/>
    <w:rsid w:val="008173D2"/>
    <w:rsid w:val="00817DB8"/>
    <w:rsid w:val="00820720"/>
    <w:rsid w:val="00820AB0"/>
    <w:rsid w:val="00820D3C"/>
    <w:rsid w:val="00820D6B"/>
    <w:rsid w:val="008213C1"/>
    <w:rsid w:val="008215CF"/>
    <w:rsid w:val="00821884"/>
    <w:rsid w:val="00821914"/>
    <w:rsid w:val="00821A5A"/>
    <w:rsid w:val="00821DE4"/>
    <w:rsid w:val="00822170"/>
    <w:rsid w:val="00822792"/>
    <w:rsid w:val="00822EC9"/>
    <w:rsid w:val="008232C2"/>
    <w:rsid w:val="008235D3"/>
    <w:rsid w:val="00823C54"/>
    <w:rsid w:val="00823DD6"/>
    <w:rsid w:val="00824570"/>
    <w:rsid w:val="00824676"/>
    <w:rsid w:val="008253D5"/>
    <w:rsid w:val="00825684"/>
    <w:rsid w:val="0082720C"/>
    <w:rsid w:val="008273DC"/>
    <w:rsid w:val="00827972"/>
    <w:rsid w:val="00832308"/>
    <w:rsid w:val="00832BCE"/>
    <w:rsid w:val="00833A5C"/>
    <w:rsid w:val="00833E47"/>
    <w:rsid w:val="00834936"/>
    <w:rsid w:val="00834FDD"/>
    <w:rsid w:val="008352D3"/>
    <w:rsid w:val="00836434"/>
    <w:rsid w:val="008370C9"/>
    <w:rsid w:val="0083777E"/>
    <w:rsid w:val="00837843"/>
    <w:rsid w:val="00837B79"/>
    <w:rsid w:val="008402D2"/>
    <w:rsid w:val="00840B56"/>
    <w:rsid w:val="008412E8"/>
    <w:rsid w:val="00841848"/>
    <w:rsid w:val="00841E79"/>
    <w:rsid w:val="00842511"/>
    <w:rsid w:val="00842C16"/>
    <w:rsid w:val="00843885"/>
    <w:rsid w:val="00843B62"/>
    <w:rsid w:val="00843D9F"/>
    <w:rsid w:val="00843ED5"/>
    <w:rsid w:val="00844152"/>
    <w:rsid w:val="008446CC"/>
    <w:rsid w:val="008447F5"/>
    <w:rsid w:val="00845414"/>
    <w:rsid w:val="00845CCC"/>
    <w:rsid w:val="00846125"/>
    <w:rsid w:val="008464A3"/>
    <w:rsid w:val="0085049B"/>
    <w:rsid w:val="008509B8"/>
    <w:rsid w:val="00850D86"/>
    <w:rsid w:val="00850D91"/>
    <w:rsid w:val="00851DE6"/>
    <w:rsid w:val="00851DEE"/>
    <w:rsid w:val="008520CA"/>
    <w:rsid w:val="00852A04"/>
    <w:rsid w:val="00852CC2"/>
    <w:rsid w:val="0085308F"/>
    <w:rsid w:val="00853155"/>
    <w:rsid w:val="00853CA3"/>
    <w:rsid w:val="00854C81"/>
    <w:rsid w:val="00854FB2"/>
    <w:rsid w:val="00857271"/>
    <w:rsid w:val="0085766E"/>
    <w:rsid w:val="008600CA"/>
    <w:rsid w:val="008614A5"/>
    <w:rsid w:val="00861A7C"/>
    <w:rsid w:val="00861D57"/>
    <w:rsid w:val="00861F51"/>
    <w:rsid w:val="00862685"/>
    <w:rsid w:val="00862994"/>
    <w:rsid w:val="00862EB2"/>
    <w:rsid w:val="00862ED3"/>
    <w:rsid w:val="00862FEB"/>
    <w:rsid w:val="0086321D"/>
    <w:rsid w:val="00863C13"/>
    <w:rsid w:val="00863F56"/>
    <w:rsid w:val="0086466D"/>
    <w:rsid w:val="00864D6B"/>
    <w:rsid w:val="00865579"/>
    <w:rsid w:val="00865890"/>
    <w:rsid w:val="00865A1E"/>
    <w:rsid w:val="00865F73"/>
    <w:rsid w:val="0086617E"/>
    <w:rsid w:val="008670DA"/>
    <w:rsid w:val="008673A7"/>
    <w:rsid w:val="008675B3"/>
    <w:rsid w:val="0086798E"/>
    <w:rsid w:val="00867A91"/>
    <w:rsid w:val="00870B78"/>
    <w:rsid w:val="008718DE"/>
    <w:rsid w:val="00872660"/>
    <w:rsid w:val="00873986"/>
    <w:rsid w:val="00873BB9"/>
    <w:rsid w:val="0087451B"/>
    <w:rsid w:val="00874861"/>
    <w:rsid w:val="0087489E"/>
    <w:rsid w:val="00874A57"/>
    <w:rsid w:val="00875472"/>
    <w:rsid w:val="00876B8A"/>
    <w:rsid w:val="00876C2E"/>
    <w:rsid w:val="008776EC"/>
    <w:rsid w:val="0087792B"/>
    <w:rsid w:val="00877A5E"/>
    <w:rsid w:val="00880006"/>
    <w:rsid w:val="0088062E"/>
    <w:rsid w:val="00880661"/>
    <w:rsid w:val="0088066C"/>
    <w:rsid w:val="00880E7E"/>
    <w:rsid w:val="00880F87"/>
    <w:rsid w:val="008811EB"/>
    <w:rsid w:val="00881AF1"/>
    <w:rsid w:val="00881AFE"/>
    <w:rsid w:val="00881E6E"/>
    <w:rsid w:val="00882885"/>
    <w:rsid w:val="00882A4F"/>
    <w:rsid w:val="00882C8E"/>
    <w:rsid w:val="00882E4E"/>
    <w:rsid w:val="008831B3"/>
    <w:rsid w:val="0088480F"/>
    <w:rsid w:val="00885456"/>
    <w:rsid w:val="0088546E"/>
    <w:rsid w:val="0088589A"/>
    <w:rsid w:val="00885A03"/>
    <w:rsid w:val="00885E9F"/>
    <w:rsid w:val="00886609"/>
    <w:rsid w:val="00886E82"/>
    <w:rsid w:val="00886EF1"/>
    <w:rsid w:val="0088768D"/>
    <w:rsid w:val="00887C49"/>
    <w:rsid w:val="0089044F"/>
    <w:rsid w:val="0089127E"/>
    <w:rsid w:val="0089137C"/>
    <w:rsid w:val="008915E2"/>
    <w:rsid w:val="0089178A"/>
    <w:rsid w:val="0089191D"/>
    <w:rsid w:val="008919E0"/>
    <w:rsid w:val="00891A10"/>
    <w:rsid w:val="00893D3F"/>
    <w:rsid w:val="008941DD"/>
    <w:rsid w:val="00894B1F"/>
    <w:rsid w:val="00894FBC"/>
    <w:rsid w:val="008951FA"/>
    <w:rsid w:val="008954D8"/>
    <w:rsid w:val="00895B5B"/>
    <w:rsid w:val="00895F0E"/>
    <w:rsid w:val="00896A3C"/>
    <w:rsid w:val="00896FC3"/>
    <w:rsid w:val="00897034"/>
    <w:rsid w:val="008979DA"/>
    <w:rsid w:val="00897CF4"/>
    <w:rsid w:val="00897F4D"/>
    <w:rsid w:val="008A04F9"/>
    <w:rsid w:val="008A089F"/>
    <w:rsid w:val="008A0B5E"/>
    <w:rsid w:val="008A2207"/>
    <w:rsid w:val="008A27B1"/>
    <w:rsid w:val="008A329A"/>
    <w:rsid w:val="008A32D7"/>
    <w:rsid w:val="008A3396"/>
    <w:rsid w:val="008A3C5D"/>
    <w:rsid w:val="008A45B0"/>
    <w:rsid w:val="008A578F"/>
    <w:rsid w:val="008A5875"/>
    <w:rsid w:val="008A5BA0"/>
    <w:rsid w:val="008A63ED"/>
    <w:rsid w:val="008A6FC1"/>
    <w:rsid w:val="008A760F"/>
    <w:rsid w:val="008A7A73"/>
    <w:rsid w:val="008B02C8"/>
    <w:rsid w:val="008B06B5"/>
    <w:rsid w:val="008B0B14"/>
    <w:rsid w:val="008B1010"/>
    <w:rsid w:val="008B13E9"/>
    <w:rsid w:val="008B19A1"/>
    <w:rsid w:val="008B1A22"/>
    <w:rsid w:val="008B2AD4"/>
    <w:rsid w:val="008B3338"/>
    <w:rsid w:val="008B3546"/>
    <w:rsid w:val="008B36B4"/>
    <w:rsid w:val="008B3AE2"/>
    <w:rsid w:val="008B48D1"/>
    <w:rsid w:val="008B49E9"/>
    <w:rsid w:val="008B4B79"/>
    <w:rsid w:val="008B5534"/>
    <w:rsid w:val="008B57C0"/>
    <w:rsid w:val="008B5F1C"/>
    <w:rsid w:val="008B6808"/>
    <w:rsid w:val="008B6933"/>
    <w:rsid w:val="008B6989"/>
    <w:rsid w:val="008B69B8"/>
    <w:rsid w:val="008B6D8F"/>
    <w:rsid w:val="008B73E1"/>
    <w:rsid w:val="008B74D9"/>
    <w:rsid w:val="008B7982"/>
    <w:rsid w:val="008B7BD5"/>
    <w:rsid w:val="008B7F4A"/>
    <w:rsid w:val="008C0456"/>
    <w:rsid w:val="008C070F"/>
    <w:rsid w:val="008C0979"/>
    <w:rsid w:val="008C0FAB"/>
    <w:rsid w:val="008C103F"/>
    <w:rsid w:val="008C10F5"/>
    <w:rsid w:val="008C12CB"/>
    <w:rsid w:val="008C244B"/>
    <w:rsid w:val="008C2D66"/>
    <w:rsid w:val="008C3A81"/>
    <w:rsid w:val="008C3FE5"/>
    <w:rsid w:val="008C4B6A"/>
    <w:rsid w:val="008C58B5"/>
    <w:rsid w:val="008C6173"/>
    <w:rsid w:val="008C6442"/>
    <w:rsid w:val="008C6815"/>
    <w:rsid w:val="008C696C"/>
    <w:rsid w:val="008C79EF"/>
    <w:rsid w:val="008C7B89"/>
    <w:rsid w:val="008C7F41"/>
    <w:rsid w:val="008D047D"/>
    <w:rsid w:val="008D0528"/>
    <w:rsid w:val="008D0926"/>
    <w:rsid w:val="008D151F"/>
    <w:rsid w:val="008D18CF"/>
    <w:rsid w:val="008D2057"/>
    <w:rsid w:val="008D2504"/>
    <w:rsid w:val="008D2617"/>
    <w:rsid w:val="008D307C"/>
    <w:rsid w:val="008D35D6"/>
    <w:rsid w:val="008D392A"/>
    <w:rsid w:val="008D5568"/>
    <w:rsid w:val="008D5B6F"/>
    <w:rsid w:val="008D5DF7"/>
    <w:rsid w:val="008D5E65"/>
    <w:rsid w:val="008D5EDA"/>
    <w:rsid w:val="008D6885"/>
    <w:rsid w:val="008D6E69"/>
    <w:rsid w:val="008D78A0"/>
    <w:rsid w:val="008D79CF"/>
    <w:rsid w:val="008D7C3B"/>
    <w:rsid w:val="008E0213"/>
    <w:rsid w:val="008E042D"/>
    <w:rsid w:val="008E04A0"/>
    <w:rsid w:val="008E085E"/>
    <w:rsid w:val="008E1353"/>
    <w:rsid w:val="008E2910"/>
    <w:rsid w:val="008E2E1B"/>
    <w:rsid w:val="008E2E76"/>
    <w:rsid w:val="008E2ED9"/>
    <w:rsid w:val="008E30D5"/>
    <w:rsid w:val="008E4036"/>
    <w:rsid w:val="008E4301"/>
    <w:rsid w:val="008E44F5"/>
    <w:rsid w:val="008E4AA1"/>
    <w:rsid w:val="008E55A7"/>
    <w:rsid w:val="008E563F"/>
    <w:rsid w:val="008E5A78"/>
    <w:rsid w:val="008E5FF3"/>
    <w:rsid w:val="008E64D9"/>
    <w:rsid w:val="008E6D7A"/>
    <w:rsid w:val="008E77D4"/>
    <w:rsid w:val="008E7B20"/>
    <w:rsid w:val="008F03A3"/>
    <w:rsid w:val="008F04A1"/>
    <w:rsid w:val="008F0B26"/>
    <w:rsid w:val="008F0BF0"/>
    <w:rsid w:val="008F0DCF"/>
    <w:rsid w:val="008F1578"/>
    <w:rsid w:val="008F1C3D"/>
    <w:rsid w:val="008F2565"/>
    <w:rsid w:val="008F29FB"/>
    <w:rsid w:val="008F4BDE"/>
    <w:rsid w:val="008F4D60"/>
    <w:rsid w:val="008F522A"/>
    <w:rsid w:val="008F5567"/>
    <w:rsid w:val="008F5A74"/>
    <w:rsid w:val="008F631D"/>
    <w:rsid w:val="008F6B70"/>
    <w:rsid w:val="008F6D36"/>
    <w:rsid w:val="008F6D44"/>
    <w:rsid w:val="008F76CD"/>
    <w:rsid w:val="008F76F9"/>
    <w:rsid w:val="008F7B5F"/>
    <w:rsid w:val="0090085A"/>
    <w:rsid w:val="00900A45"/>
    <w:rsid w:val="00900D9F"/>
    <w:rsid w:val="00900EE9"/>
    <w:rsid w:val="00900F3A"/>
    <w:rsid w:val="00901504"/>
    <w:rsid w:val="009016E0"/>
    <w:rsid w:val="0090262E"/>
    <w:rsid w:val="00902834"/>
    <w:rsid w:val="00903124"/>
    <w:rsid w:val="00903130"/>
    <w:rsid w:val="00903285"/>
    <w:rsid w:val="00903C89"/>
    <w:rsid w:val="00903F14"/>
    <w:rsid w:val="0090460F"/>
    <w:rsid w:val="00905168"/>
    <w:rsid w:val="00905A72"/>
    <w:rsid w:val="009063E8"/>
    <w:rsid w:val="00906958"/>
    <w:rsid w:val="00906CF3"/>
    <w:rsid w:val="009070DD"/>
    <w:rsid w:val="009075BF"/>
    <w:rsid w:val="00907FF5"/>
    <w:rsid w:val="009105B3"/>
    <w:rsid w:val="009105C8"/>
    <w:rsid w:val="00910820"/>
    <w:rsid w:val="009108A2"/>
    <w:rsid w:val="00910B39"/>
    <w:rsid w:val="00910CEF"/>
    <w:rsid w:val="00910EAF"/>
    <w:rsid w:val="00910F14"/>
    <w:rsid w:val="00911EB7"/>
    <w:rsid w:val="00912144"/>
    <w:rsid w:val="00912155"/>
    <w:rsid w:val="00912ADA"/>
    <w:rsid w:val="00912C1A"/>
    <w:rsid w:val="00913182"/>
    <w:rsid w:val="009138A8"/>
    <w:rsid w:val="00913C63"/>
    <w:rsid w:val="00914316"/>
    <w:rsid w:val="00914BC1"/>
    <w:rsid w:val="0091506C"/>
    <w:rsid w:val="009152AD"/>
    <w:rsid w:val="00915CB3"/>
    <w:rsid w:val="00916593"/>
    <w:rsid w:val="0091675D"/>
    <w:rsid w:val="00920080"/>
    <w:rsid w:val="009206B4"/>
    <w:rsid w:val="00920FB1"/>
    <w:rsid w:val="009226AE"/>
    <w:rsid w:val="009229AD"/>
    <w:rsid w:val="00922FD6"/>
    <w:rsid w:val="0092373B"/>
    <w:rsid w:val="00923758"/>
    <w:rsid w:val="00923A1F"/>
    <w:rsid w:val="00923CBF"/>
    <w:rsid w:val="00923D44"/>
    <w:rsid w:val="00923ECE"/>
    <w:rsid w:val="009245F8"/>
    <w:rsid w:val="009247E7"/>
    <w:rsid w:val="00924EB7"/>
    <w:rsid w:val="009251D8"/>
    <w:rsid w:val="009259EF"/>
    <w:rsid w:val="00925BCC"/>
    <w:rsid w:val="00927669"/>
    <w:rsid w:val="00927775"/>
    <w:rsid w:val="009279D6"/>
    <w:rsid w:val="00927C4F"/>
    <w:rsid w:val="00927EEE"/>
    <w:rsid w:val="0093140D"/>
    <w:rsid w:val="0093142F"/>
    <w:rsid w:val="0093145C"/>
    <w:rsid w:val="00931464"/>
    <w:rsid w:val="009316CC"/>
    <w:rsid w:val="00931B79"/>
    <w:rsid w:val="00931C61"/>
    <w:rsid w:val="009327F4"/>
    <w:rsid w:val="00932E47"/>
    <w:rsid w:val="00932E4A"/>
    <w:rsid w:val="00932FB2"/>
    <w:rsid w:val="009336A8"/>
    <w:rsid w:val="0093523E"/>
    <w:rsid w:val="00935775"/>
    <w:rsid w:val="00935AC4"/>
    <w:rsid w:val="00936786"/>
    <w:rsid w:val="009369C7"/>
    <w:rsid w:val="00937AE2"/>
    <w:rsid w:val="00940B2B"/>
    <w:rsid w:val="00941488"/>
    <w:rsid w:val="00941C4B"/>
    <w:rsid w:val="00942CDF"/>
    <w:rsid w:val="009437DA"/>
    <w:rsid w:val="00943994"/>
    <w:rsid w:val="009439DC"/>
    <w:rsid w:val="00943AB9"/>
    <w:rsid w:val="00943C9A"/>
    <w:rsid w:val="00943EC0"/>
    <w:rsid w:val="00944163"/>
    <w:rsid w:val="009442EB"/>
    <w:rsid w:val="00944445"/>
    <w:rsid w:val="00944A7D"/>
    <w:rsid w:val="00944C8A"/>
    <w:rsid w:val="00944D88"/>
    <w:rsid w:val="0094549B"/>
    <w:rsid w:val="0094558C"/>
    <w:rsid w:val="00946060"/>
    <w:rsid w:val="0094706E"/>
    <w:rsid w:val="009470AB"/>
    <w:rsid w:val="00947901"/>
    <w:rsid w:val="00947F32"/>
    <w:rsid w:val="00950639"/>
    <w:rsid w:val="00951D9C"/>
    <w:rsid w:val="00952DFA"/>
    <w:rsid w:val="00952E4A"/>
    <w:rsid w:val="00952F8A"/>
    <w:rsid w:val="0095367F"/>
    <w:rsid w:val="00957438"/>
    <w:rsid w:val="00957965"/>
    <w:rsid w:val="00957CF4"/>
    <w:rsid w:val="009609D4"/>
    <w:rsid w:val="00960BEE"/>
    <w:rsid w:val="00961D34"/>
    <w:rsid w:val="00961EC0"/>
    <w:rsid w:val="00962175"/>
    <w:rsid w:val="00962753"/>
    <w:rsid w:val="00962892"/>
    <w:rsid w:val="00963214"/>
    <w:rsid w:val="009634A6"/>
    <w:rsid w:val="009638C9"/>
    <w:rsid w:val="00963BFE"/>
    <w:rsid w:val="009656B3"/>
    <w:rsid w:val="0096673C"/>
    <w:rsid w:val="00966AB7"/>
    <w:rsid w:val="00966F9D"/>
    <w:rsid w:val="0096721C"/>
    <w:rsid w:val="00967B32"/>
    <w:rsid w:val="00967B52"/>
    <w:rsid w:val="0097015F"/>
    <w:rsid w:val="00970272"/>
    <w:rsid w:val="009706D6"/>
    <w:rsid w:val="00971506"/>
    <w:rsid w:val="009718A7"/>
    <w:rsid w:val="009727C4"/>
    <w:rsid w:val="0097297D"/>
    <w:rsid w:val="00972BD3"/>
    <w:rsid w:val="00973285"/>
    <w:rsid w:val="00973544"/>
    <w:rsid w:val="00973D2E"/>
    <w:rsid w:val="00974278"/>
    <w:rsid w:val="00974EA8"/>
    <w:rsid w:val="0097554C"/>
    <w:rsid w:val="0097559F"/>
    <w:rsid w:val="009756FB"/>
    <w:rsid w:val="00976878"/>
    <w:rsid w:val="00976FD5"/>
    <w:rsid w:val="0097708B"/>
    <w:rsid w:val="00977715"/>
    <w:rsid w:val="00980177"/>
    <w:rsid w:val="00980224"/>
    <w:rsid w:val="009802E4"/>
    <w:rsid w:val="0098159C"/>
    <w:rsid w:val="00981985"/>
    <w:rsid w:val="00982964"/>
    <w:rsid w:val="0098318F"/>
    <w:rsid w:val="0098360F"/>
    <w:rsid w:val="00983A04"/>
    <w:rsid w:val="00983AD9"/>
    <w:rsid w:val="00984232"/>
    <w:rsid w:val="009847FE"/>
    <w:rsid w:val="00984C2B"/>
    <w:rsid w:val="00984EE7"/>
    <w:rsid w:val="009850BB"/>
    <w:rsid w:val="009850DE"/>
    <w:rsid w:val="0098564D"/>
    <w:rsid w:val="00985ED7"/>
    <w:rsid w:val="00986F64"/>
    <w:rsid w:val="009876B8"/>
    <w:rsid w:val="009906E5"/>
    <w:rsid w:val="00990807"/>
    <w:rsid w:val="00990A72"/>
    <w:rsid w:val="00991CC6"/>
    <w:rsid w:val="009924A2"/>
    <w:rsid w:val="0099303B"/>
    <w:rsid w:val="00993F47"/>
    <w:rsid w:val="009945DB"/>
    <w:rsid w:val="00995D9B"/>
    <w:rsid w:val="00995E54"/>
    <w:rsid w:val="00996346"/>
    <w:rsid w:val="00996573"/>
    <w:rsid w:val="009969AB"/>
    <w:rsid w:val="00996E44"/>
    <w:rsid w:val="0099711B"/>
    <w:rsid w:val="0099794D"/>
    <w:rsid w:val="00997B3B"/>
    <w:rsid w:val="009A0A9C"/>
    <w:rsid w:val="009A16FB"/>
    <w:rsid w:val="009A1773"/>
    <w:rsid w:val="009A1D7C"/>
    <w:rsid w:val="009A24C6"/>
    <w:rsid w:val="009A3020"/>
    <w:rsid w:val="009A3A1D"/>
    <w:rsid w:val="009A3F1E"/>
    <w:rsid w:val="009A5526"/>
    <w:rsid w:val="009A59C7"/>
    <w:rsid w:val="009A64B4"/>
    <w:rsid w:val="009A6D0E"/>
    <w:rsid w:val="009A6EC6"/>
    <w:rsid w:val="009A71B3"/>
    <w:rsid w:val="009A736C"/>
    <w:rsid w:val="009A7AD1"/>
    <w:rsid w:val="009B0054"/>
    <w:rsid w:val="009B06CF"/>
    <w:rsid w:val="009B0EB4"/>
    <w:rsid w:val="009B0F69"/>
    <w:rsid w:val="009B1107"/>
    <w:rsid w:val="009B114B"/>
    <w:rsid w:val="009B1839"/>
    <w:rsid w:val="009B1DBF"/>
    <w:rsid w:val="009B1F4B"/>
    <w:rsid w:val="009B23A2"/>
    <w:rsid w:val="009B41FF"/>
    <w:rsid w:val="009B4436"/>
    <w:rsid w:val="009B4822"/>
    <w:rsid w:val="009B5C5F"/>
    <w:rsid w:val="009B5C8E"/>
    <w:rsid w:val="009B6423"/>
    <w:rsid w:val="009B6D16"/>
    <w:rsid w:val="009B72C5"/>
    <w:rsid w:val="009B7480"/>
    <w:rsid w:val="009B77F6"/>
    <w:rsid w:val="009C0934"/>
    <w:rsid w:val="009C0B39"/>
    <w:rsid w:val="009C1239"/>
    <w:rsid w:val="009C1512"/>
    <w:rsid w:val="009C1643"/>
    <w:rsid w:val="009C2052"/>
    <w:rsid w:val="009C2278"/>
    <w:rsid w:val="009C327F"/>
    <w:rsid w:val="009C3480"/>
    <w:rsid w:val="009C3EA4"/>
    <w:rsid w:val="009C3F0E"/>
    <w:rsid w:val="009C403D"/>
    <w:rsid w:val="009C4063"/>
    <w:rsid w:val="009C420F"/>
    <w:rsid w:val="009C4249"/>
    <w:rsid w:val="009C43AE"/>
    <w:rsid w:val="009C45B1"/>
    <w:rsid w:val="009C4CE7"/>
    <w:rsid w:val="009C540E"/>
    <w:rsid w:val="009C551A"/>
    <w:rsid w:val="009C5544"/>
    <w:rsid w:val="009C5855"/>
    <w:rsid w:val="009C5A46"/>
    <w:rsid w:val="009C74C9"/>
    <w:rsid w:val="009C77D7"/>
    <w:rsid w:val="009C7ACD"/>
    <w:rsid w:val="009C7AFE"/>
    <w:rsid w:val="009C7D46"/>
    <w:rsid w:val="009D0622"/>
    <w:rsid w:val="009D072F"/>
    <w:rsid w:val="009D0DCD"/>
    <w:rsid w:val="009D0E39"/>
    <w:rsid w:val="009D1EA6"/>
    <w:rsid w:val="009D2141"/>
    <w:rsid w:val="009D2475"/>
    <w:rsid w:val="009D3A5F"/>
    <w:rsid w:val="009D3DC1"/>
    <w:rsid w:val="009D4D3F"/>
    <w:rsid w:val="009D50AC"/>
    <w:rsid w:val="009D5B42"/>
    <w:rsid w:val="009D5CFE"/>
    <w:rsid w:val="009D5F79"/>
    <w:rsid w:val="009D6527"/>
    <w:rsid w:val="009D6CF0"/>
    <w:rsid w:val="009D6EA0"/>
    <w:rsid w:val="009D7068"/>
    <w:rsid w:val="009D731C"/>
    <w:rsid w:val="009D7CE5"/>
    <w:rsid w:val="009E061F"/>
    <w:rsid w:val="009E0652"/>
    <w:rsid w:val="009E07EA"/>
    <w:rsid w:val="009E1068"/>
    <w:rsid w:val="009E1A56"/>
    <w:rsid w:val="009E1EF9"/>
    <w:rsid w:val="009E261B"/>
    <w:rsid w:val="009E3904"/>
    <w:rsid w:val="009E3B00"/>
    <w:rsid w:val="009E4DC3"/>
    <w:rsid w:val="009E57B5"/>
    <w:rsid w:val="009E5E62"/>
    <w:rsid w:val="009E5E67"/>
    <w:rsid w:val="009E6446"/>
    <w:rsid w:val="009E7FA9"/>
    <w:rsid w:val="009F0C66"/>
    <w:rsid w:val="009F107E"/>
    <w:rsid w:val="009F1513"/>
    <w:rsid w:val="009F257F"/>
    <w:rsid w:val="009F28C1"/>
    <w:rsid w:val="009F3BFF"/>
    <w:rsid w:val="009F3C1B"/>
    <w:rsid w:val="009F3F1A"/>
    <w:rsid w:val="009F4223"/>
    <w:rsid w:val="009F4313"/>
    <w:rsid w:val="009F4784"/>
    <w:rsid w:val="009F483D"/>
    <w:rsid w:val="009F4A06"/>
    <w:rsid w:val="009F5603"/>
    <w:rsid w:val="009F6207"/>
    <w:rsid w:val="009F62B8"/>
    <w:rsid w:val="009F6BF0"/>
    <w:rsid w:val="009F6BFA"/>
    <w:rsid w:val="009F6DF4"/>
    <w:rsid w:val="009F71DA"/>
    <w:rsid w:val="009F7575"/>
    <w:rsid w:val="009F7818"/>
    <w:rsid w:val="009F7FA8"/>
    <w:rsid w:val="00A0041B"/>
    <w:rsid w:val="00A0045E"/>
    <w:rsid w:val="00A00CAB"/>
    <w:rsid w:val="00A011F3"/>
    <w:rsid w:val="00A01563"/>
    <w:rsid w:val="00A018D5"/>
    <w:rsid w:val="00A01E94"/>
    <w:rsid w:val="00A01FC5"/>
    <w:rsid w:val="00A032E7"/>
    <w:rsid w:val="00A0338F"/>
    <w:rsid w:val="00A03463"/>
    <w:rsid w:val="00A03608"/>
    <w:rsid w:val="00A03659"/>
    <w:rsid w:val="00A036E6"/>
    <w:rsid w:val="00A03752"/>
    <w:rsid w:val="00A03C78"/>
    <w:rsid w:val="00A041A3"/>
    <w:rsid w:val="00A0496E"/>
    <w:rsid w:val="00A04A34"/>
    <w:rsid w:val="00A04C68"/>
    <w:rsid w:val="00A0550F"/>
    <w:rsid w:val="00A05B25"/>
    <w:rsid w:val="00A06310"/>
    <w:rsid w:val="00A0637A"/>
    <w:rsid w:val="00A06429"/>
    <w:rsid w:val="00A067CC"/>
    <w:rsid w:val="00A06824"/>
    <w:rsid w:val="00A06EA8"/>
    <w:rsid w:val="00A073E3"/>
    <w:rsid w:val="00A074F3"/>
    <w:rsid w:val="00A0788C"/>
    <w:rsid w:val="00A07990"/>
    <w:rsid w:val="00A103E6"/>
    <w:rsid w:val="00A1051F"/>
    <w:rsid w:val="00A10DC0"/>
    <w:rsid w:val="00A11123"/>
    <w:rsid w:val="00A11863"/>
    <w:rsid w:val="00A11F57"/>
    <w:rsid w:val="00A12F30"/>
    <w:rsid w:val="00A13BED"/>
    <w:rsid w:val="00A13F67"/>
    <w:rsid w:val="00A14F14"/>
    <w:rsid w:val="00A156BB"/>
    <w:rsid w:val="00A15824"/>
    <w:rsid w:val="00A1585F"/>
    <w:rsid w:val="00A15C26"/>
    <w:rsid w:val="00A17173"/>
    <w:rsid w:val="00A17735"/>
    <w:rsid w:val="00A17DF2"/>
    <w:rsid w:val="00A20329"/>
    <w:rsid w:val="00A215CA"/>
    <w:rsid w:val="00A222E8"/>
    <w:rsid w:val="00A2275A"/>
    <w:rsid w:val="00A22E7B"/>
    <w:rsid w:val="00A230E8"/>
    <w:rsid w:val="00A23815"/>
    <w:rsid w:val="00A23A53"/>
    <w:rsid w:val="00A23C94"/>
    <w:rsid w:val="00A244BD"/>
    <w:rsid w:val="00A24F18"/>
    <w:rsid w:val="00A25159"/>
    <w:rsid w:val="00A25B59"/>
    <w:rsid w:val="00A26635"/>
    <w:rsid w:val="00A26BA7"/>
    <w:rsid w:val="00A270C3"/>
    <w:rsid w:val="00A277D6"/>
    <w:rsid w:val="00A30131"/>
    <w:rsid w:val="00A30D22"/>
    <w:rsid w:val="00A31344"/>
    <w:rsid w:val="00A3155D"/>
    <w:rsid w:val="00A33582"/>
    <w:rsid w:val="00A33586"/>
    <w:rsid w:val="00A33C65"/>
    <w:rsid w:val="00A343E1"/>
    <w:rsid w:val="00A34E11"/>
    <w:rsid w:val="00A35573"/>
    <w:rsid w:val="00A35937"/>
    <w:rsid w:val="00A3600E"/>
    <w:rsid w:val="00A3664D"/>
    <w:rsid w:val="00A37192"/>
    <w:rsid w:val="00A376B1"/>
    <w:rsid w:val="00A377A4"/>
    <w:rsid w:val="00A377FD"/>
    <w:rsid w:val="00A37B02"/>
    <w:rsid w:val="00A37EEB"/>
    <w:rsid w:val="00A37F82"/>
    <w:rsid w:val="00A408CF"/>
    <w:rsid w:val="00A40BA4"/>
    <w:rsid w:val="00A40DA9"/>
    <w:rsid w:val="00A41E91"/>
    <w:rsid w:val="00A42308"/>
    <w:rsid w:val="00A42393"/>
    <w:rsid w:val="00A42D05"/>
    <w:rsid w:val="00A43268"/>
    <w:rsid w:val="00A43364"/>
    <w:rsid w:val="00A43489"/>
    <w:rsid w:val="00A43A82"/>
    <w:rsid w:val="00A450B8"/>
    <w:rsid w:val="00A456A4"/>
    <w:rsid w:val="00A45FFC"/>
    <w:rsid w:val="00A46552"/>
    <w:rsid w:val="00A466DB"/>
    <w:rsid w:val="00A46759"/>
    <w:rsid w:val="00A46B75"/>
    <w:rsid w:val="00A47934"/>
    <w:rsid w:val="00A47AA8"/>
    <w:rsid w:val="00A47DCE"/>
    <w:rsid w:val="00A5034B"/>
    <w:rsid w:val="00A50422"/>
    <w:rsid w:val="00A504AA"/>
    <w:rsid w:val="00A515E7"/>
    <w:rsid w:val="00A5238E"/>
    <w:rsid w:val="00A52D23"/>
    <w:rsid w:val="00A52F59"/>
    <w:rsid w:val="00A535FB"/>
    <w:rsid w:val="00A54768"/>
    <w:rsid w:val="00A54B62"/>
    <w:rsid w:val="00A54ED7"/>
    <w:rsid w:val="00A55834"/>
    <w:rsid w:val="00A56125"/>
    <w:rsid w:val="00A56294"/>
    <w:rsid w:val="00A56873"/>
    <w:rsid w:val="00A56BA2"/>
    <w:rsid w:val="00A570AD"/>
    <w:rsid w:val="00A571D9"/>
    <w:rsid w:val="00A57295"/>
    <w:rsid w:val="00A57A26"/>
    <w:rsid w:val="00A6080D"/>
    <w:rsid w:val="00A61110"/>
    <w:rsid w:val="00A62186"/>
    <w:rsid w:val="00A6305D"/>
    <w:rsid w:val="00A63AA9"/>
    <w:rsid w:val="00A63B74"/>
    <w:rsid w:val="00A63CE0"/>
    <w:rsid w:val="00A63DB0"/>
    <w:rsid w:val="00A640C1"/>
    <w:rsid w:val="00A64B59"/>
    <w:rsid w:val="00A64B6D"/>
    <w:rsid w:val="00A64CC7"/>
    <w:rsid w:val="00A64D29"/>
    <w:rsid w:val="00A65156"/>
    <w:rsid w:val="00A657D2"/>
    <w:rsid w:val="00A65863"/>
    <w:rsid w:val="00A65FB4"/>
    <w:rsid w:val="00A66225"/>
    <w:rsid w:val="00A66313"/>
    <w:rsid w:val="00A6647A"/>
    <w:rsid w:val="00A66483"/>
    <w:rsid w:val="00A66A10"/>
    <w:rsid w:val="00A66AF5"/>
    <w:rsid w:val="00A66EE1"/>
    <w:rsid w:val="00A67043"/>
    <w:rsid w:val="00A7099C"/>
    <w:rsid w:val="00A709FD"/>
    <w:rsid w:val="00A70AD5"/>
    <w:rsid w:val="00A70E52"/>
    <w:rsid w:val="00A711F2"/>
    <w:rsid w:val="00A71531"/>
    <w:rsid w:val="00A71CCB"/>
    <w:rsid w:val="00A7271A"/>
    <w:rsid w:val="00A733F5"/>
    <w:rsid w:val="00A73DCD"/>
    <w:rsid w:val="00A73E56"/>
    <w:rsid w:val="00A743B9"/>
    <w:rsid w:val="00A745E7"/>
    <w:rsid w:val="00A7486A"/>
    <w:rsid w:val="00A74F40"/>
    <w:rsid w:val="00A751B7"/>
    <w:rsid w:val="00A7538F"/>
    <w:rsid w:val="00A75DB2"/>
    <w:rsid w:val="00A76082"/>
    <w:rsid w:val="00A764E4"/>
    <w:rsid w:val="00A767FF"/>
    <w:rsid w:val="00A774C8"/>
    <w:rsid w:val="00A77787"/>
    <w:rsid w:val="00A778D5"/>
    <w:rsid w:val="00A8008F"/>
    <w:rsid w:val="00A80E25"/>
    <w:rsid w:val="00A8197A"/>
    <w:rsid w:val="00A821D3"/>
    <w:rsid w:val="00A82C88"/>
    <w:rsid w:val="00A83124"/>
    <w:rsid w:val="00A83485"/>
    <w:rsid w:val="00A83CC6"/>
    <w:rsid w:val="00A83D09"/>
    <w:rsid w:val="00A842D4"/>
    <w:rsid w:val="00A84B1E"/>
    <w:rsid w:val="00A84F73"/>
    <w:rsid w:val="00A85143"/>
    <w:rsid w:val="00A85A03"/>
    <w:rsid w:val="00A85DE5"/>
    <w:rsid w:val="00A86226"/>
    <w:rsid w:val="00A86DDF"/>
    <w:rsid w:val="00A86F0C"/>
    <w:rsid w:val="00A87D9B"/>
    <w:rsid w:val="00A87E27"/>
    <w:rsid w:val="00A901D2"/>
    <w:rsid w:val="00A90D19"/>
    <w:rsid w:val="00A90F9F"/>
    <w:rsid w:val="00A915AF"/>
    <w:rsid w:val="00A920A5"/>
    <w:rsid w:val="00A92249"/>
    <w:rsid w:val="00A92955"/>
    <w:rsid w:val="00A938CB"/>
    <w:rsid w:val="00A93CDE"/>
    <w:rsid w:val="00A94C14"/>
    <w:rsid w:val="00A954E4"/>
    <w:rsid w:val="00A95595"/>
    <w:rsid w:val="00A958FB"/>
    <w:rsid w:val="00A963B6"/>
    <w:rsid w:val="00A96739"/>
    <w:rsid w:val="00A9694B"/>
    <w:rsid w:val="00A96CB0"/>
    <w:rsid w:val="00A970EE"/>
    <w:rsid w:val="00A97283"/>
    <w:rsid w:val="00A97835"/>
    <w:rsid w:val="00A97A4E"/>
    <w:rsid w:val="00A97A94"/>
    <w:rsid w:val="00A97FB8"/>
    <w:rsid w:val="00AA031B"/>
    <w:rsid w:val="00AA08B5"/>
    <w:rsid w:val="00AA0968"/>
    <w:rsid w:val="00AA2216"/>
    <w:rsid w:val="00AA3524"/>
    <w:rsid w:val="00AA3929"/>
    <w:rsid w:val="00AA3EC4"/>
    <w:rsid w:val="00AA467B"/>
    <w:rsid w:val="00AA4976"/>
    <w:rsid w:val="00AA4992"/>
    <w:rsid w:val="00AA596E"/>
    <w:rsid w:val="00AA67F5"/>
    <w:rsid w:val="00AA6B92"/>
    <w:rsid w:val="00AA711D"/>
    <w:rsid w:val="00AA72E3"/>
    <w:rsid w:val="00AB034D"/>
    <w:rsid w:val="00AB0551"/>
    <w:rsid w:val="00AB08AC"/>
    <w:rsid w:val="00AB0C5D"/>
    <w:rsid w:val="00AB15B4"/>
    <w:rsid w:val="00AB1DAF"/>
    <w:rsid w:val="00AB1F13"/>
    <w:rsid w:val="00AB3A34"/>
    <w:rsid w:val="00AB3AEE"/>
    <w:rsid w:val="00AB3BD5"/>
    <w:rsid w:val="00AB3D87"/>
    <w:rsid w:val="00AB3E2E"/>
    <w:rsid w:val="00AB417A"/>
    <w:rsid w:val="00AB4D68"/>
    <w:rsid w:val="00AB503F"/>
    <w:rsid w:val="00AB617E"/>
    <w:rsid w:val="00AB661F"/>
    <w:rsid w:val="00AB6843"/>
    <w:rsid w:val="00AB68AF"/>
    <w:rsid w:val="00AB7A8F"/>
    <w:rsid w:val="00AC0943"/>
    <w:rsid w:val="00AC0A05"/>
    <w:rsid w:val="00AC1B5D"/>
    <w:rsid w:val="00AC227E"/>
    <w:rsid w:val="00AC262E"/>
    <w:rsid w:val="00AC284A"/>
    <w:rsid w:val="00AC28C2"/>
    <w:rsid w:val="00AC2927"/>
    <w:rsid w:val="00AC2E35"/>
    <w:rsid w:val="00AC3464"/>
    <w:rsid w:val="00AC3C80"/>
    <w:rsid w:val="00AC4E3F"/>
    <w:rsid w:val="00AC51A7"/>
    <w:rsid w:val="00AC556F"/>
    <w:rsid w:val="00AC6A18"/>
    <w:rsid w:val="00AC6C7A"/>
    <w:rsid w:val="00AC6CF4"/>
    <w:rsid w:val="00AC6DED"/>
    <w:rsid w:val="00AC7239"/>
    <w:rsid w:val="00AC79B9"/>
    <w:rsid w:val="00AC7A58"/>
    <w:rsid w:val="00AC7BA9"/>
    <w:rsid w:val="00AD0824"/>
    <w:rsid w:val="00AD098A"/>
    <w:rsid w:val="00AD0AFD"/>
    <w:rsid w:val="00AD0E27"/>
    <w:rsid w:val="00AD17C8"/>
    <w:rsid w:val="00AD1B36"/>
    <w:rsid w:val="00AD28D6"/>
    <w:rsid w:val="00AD29EE"/>
    <w:rsid w:val="00AD3588"/>
    <w:rsid w:val="00AD4D61"/>
    <w:rsid w:val="00AD4DC3"/>
    <w:rsid w:val="00AD5508"/>
    <w:rsid w:val="00AD5F0A"/>
    <w:rsid w:val="00AD6430"/>
    <w:rsid w:val="00AD71CA"/>
    <w:rsid w:val="00AD7D6A"/>
    <w:rsid w:val="00AD7E62"/>
    <w:rsid w:val="00AE02F9"/>
    <w:rsid w:val="00AE1567"/>
    <w:rsid w:val="00AE1A17"/>
    <w:rsid w:val="00AE1EBC"/>
    <w:rsid w:val="00AE2A07"/>
    <w:rsid w:val="00AE2E0D"/>
    <w:rsid w:val="00AE3333"/>
    <w:rsid w:val="00AE33E8"/>
    <w:rsid w:val="00AE359B"/>
    <w:rsid w:val="00AE3693"/>
    <w:rsid w:val="00AE3C64"/>
    <w:rsid w:val="00AE4892"/>
    <w:rsid w:val="00AE49AC"/>
    <w:rsid w:val="00AE4CEA"/>
    <w:rsid w:val="00AE5104"/>
    <w:rsid w:val="00AE54CC"/>
    <w:rsid w:val="00AE6784"/>
    <w:rsid w:val="00AE69E2"/>
    <w:rsid w:val="00AE6DE6"/>
    <w:rsid w:val="00AE7A1F"/>
    <w:rsid w:val="00AF0224"/>
    <w:rsid w:val="00AF02C9"/>
    <w:rsid w:val="00AF0A82"/>
    <w:rsid w:val="00AF0F45"/>
    <w:rsid w:val="00AF14E5"/>
    <w:rsid w:val="00AF1A11"/>
    <w:rsid w:val="00AF2199"/>
    <w:rsid w:val="00AF22EF"/>
    <w:rsid w:val="00AF23FE"/>
    <w:rsid w:val="00AF2F7B"/>
    <w:rsid w:val="00AF39DF"/>
    <w:rsid w:val="00AF49D7"/>
    <w:rsid w:val="00AF4B32"/>
    <w:rsid w:val="00AF5209"/>
    <w:rsid w:val="00AF532E"/>
    <w:rsid w:val="00AF5430"/>
    <w:rsid w:val="00AF56CE"/>
    <w:rsid w:val="00AF5752"/>
    <w:rsid w:val="00AF5A1D"/>
    <w:rsid w:val="00AF659D"/>
    <w:rsid w:val="00AF691F"/>
    <w:rsid w:val="00AF6AE4"/>
    <w:rsid w:val="00AF6E49"/>
    <w:rsid w:val="00AF75DD"/>
    <w:rsid w:val="00AF779F"/>
    <w:rsid w:val="00B012BA"/>
    <w:rsid w:val="00B01897"/>
    <w:rsid w:val="00B01C67"/>
    <w:rsid w:val="00B0214F"/>
    <w:rsid w:val="00B024ED"/>
    <w:rsid w:val="00B025D5"/>
    <w:rsid w:val="00B026CF"/>
    <w:rsid w:val="00B032F5"/>
    <w:rsid w:val="00B03480"/>
    <w:rsid w:val="00B03EF0"/>
    <w:rsid w:val="00B03FB7"/>
    <w:rsid w:val="00B04474"/>
    <w:rsid w:val="00B04866"/>
    <w:rsid w:val="00B04B3B"/>
    <w:rsid w:val="00B04CCB"/>
    <w:rsid w:val="00B061E7"/>
    <w:rsid w:val="00B06475"/>
    <w:rsid w:val="00B0666F"/>
    <w:rsid w:val="00B06684"/>
    <w:rsid w:val="00B06916"/>
    <w:rsid w:val="00B06AAF"/>
    <w:rsid w:val="00B06F95"/>
    <w:rsid w:val="00B10C64"/>
    <w:rsid w:val="00B10F58"/>
    <w:rsid w:val="00B11227"/>
    <w:rsid w:val="00B114B3"/>
    <w:rsid w:val="00B11C7B"/>
    <w:rsid w:val="00B1211D"/>
    <w:rsid w:val="00B1270C"/>
    <w:rsid w:val="00B12C3F"/>
    <w:rsid w:val="00B130A9"/>
    <w:rsid w:val="00B13279"/>
    <w:rsid w:val="00B1355C"/>
    <w:rsid w:val="00B1453E"/>
    <w:rsid w:val="00B1490E"/>
    <w:rsid w:val="00B14EE6"/>
    <w:rsid w:val="00B15783"/>
    <w:rsid w:val="00B15824"/>
    <w:rsid w:val="00B15C0A"/>
    <w:rsid w:val="00B168EB"/>
    <w:rsid w:val="00B1696F"/>
    <w:rsid w:val="00B17936"/>
    <w:rsid w:val="00B20A23"/>
    <w:rsid w:val="00B20A33"/>
    <w:rsid w:val="00B20B0A"/>
    <w:rsid w:val="00B20BF0"/>
    <w:rsid w:val="00B218A6"/>
    <w:rsid w:val="00B2220D"/>
    <w:rsid w:val="00B23D8B"/>
    <w:rsid w:val="00B24D3E"/>
    <w:rsid w:val="00B25FCB"/>
    <w:rsid w:val="00B26544"/>
    <w:rsid w:val="00B26C29"/>
    <w:rsid w:val="00B2743F"/>
    <w:rsid w:val="00B274A5"/>
    <w:rsid w:val="00B31211"/>
    <w:rsid w:val="00B326C5"/>
    <w:rsid w:val="00B32703"/>
    <w:rsid w:val="00B32919"/>
    <w:rsid w:val="00B32BCA"/>
    <w:rsid w:val="00B34765"/>
    <w:rsid w:val="00B34CC2"/>
    <w:rsid w:val="00B34CE6"/>
    <w:rsid w:val="00B352B1"/>
    <w:rsid w:val="00B35771"/>
    <w:rsid w:val="00B3598A"/>
    <w:rsid w:val="00B35AB9"/>
    <w:rsid w:val="00B3639C"/>
    <w:rsid w:val="00B364E5"/>
    <w:rsid w:val="00B36631"/>
    <w:rsid w:val="00B366F3"/>
    <w:rsid w:val="00B36F69"/>
    <w:rsid w:val="00B37545"/>
    <w:rsid w:val="00B375EB"/>
    <w:rsid w:val="00B37B36"/>
    <w:rsid w:val="00B37D95"/>
    <w:rsid w:val="00B41156"/>
    <w:rsid w:val="00B41B12"/>
    <w:rsid w:val="00B41FD0"/>
    <w:rsid w:val="00B42737"/>
    <w:rsid w:val="00B42A28"/>
    <w:rsid w:val="00B43D3B"/>
    <w:rsid w:val="00B44088"/>
    <w:rsid w:val="00B44AAD"/>
    <w:rsid w:val="00B4505C"/>
    <w:rsid w:val="00B451C1"/>
    <w:rsid w:val="00B465D0"/>
    <w:rsid w:val="00B477A5"/>
    <w:rsid w:val="00B4792B"/>
    <w:rsid w:val="00B479BA"/>
    <w:rsid w:val="00B500E3"/>
    <w:rsid w:val="00B50229"/>
    <w:rsid w:val="00B51584"/>
    <w:rsid w:val="00B518FD"/>
    <w:rsid w:val="00B522AD"/>
    <w:rsid w:val="00B522E9"/>
    <w:rsid w:val="00B52D28"/>
    <w:rsid w:val="00B52F69"/>
    <w:rsid w:val="00B53523"/>
    <w:rsid w:val="00B53649"/>
    <w:rsid w:val="00B5479B"/>
    <w:rsid w:val="00B54853"/>
    <w:rsid w:val="00B54D8C"/>
    <w:rsid w:val="00B55168"/>
    <w:rsid w:val="00B55236"/>
    <w:rsid w:val="00B5569C"/>
    <w:rsid w:val="00B557E3"/>
    <w:rsid w:val="00B55917"/>
    <w:rsid w:val="00B55D0C"/>
    <w:rsid w:val="00B56DF5"/>
    <w:rsid w:val="00B6099B"/>
    <w:rsid w:val="00B60C1D"/>
    <w:rsid w:val="00B614A2"/>
    <w:rsid w:val="00B61838"/>
    <w:rsid w:val="00B6186A"/>
    <w:rsid w:val="00B62B6E"/>
    <w:rsid w:val="00B62C3F"/>
    <w:rsid w:val="00B63CC5"/>
    <w:rsid w:val="00B642C9"/>
    <w:rsid w:val="00B64C88"/>
    <w:rsid w:val="00B65719"/>
    <w:rsid w:val="00B659EA"/>
    <w:rsid w:val="00B65C0C"/>
    <w:rsid w:val="00B65C1F"/>
    <w:rsid w:val="00B65F00"/>
    <w:rsid w:val="00B66370"/>
    <w:rsid w:val="00B67429"/>
    <w:rsid w:val="00B67504"/>
    <w:rsid w:val="00B70778"/>
    <w:rsid w:val="00B711D5"/>
    <w:rsid w:val="00B7166E"/>
    <w:rsid w:val="00B71999"/>
    <w:rsid w:val="00B71CB1"/>
    <w:rsid w:val="00B71EC4"/>
    <w:rsid w:val="00B726E2"/>
    <w:rsid w:val="00B72702"/>
    <w:rsid w:val="00B72C9C"/>
    <w:rsid w:val="00B73C6C"/>
    <w:rsid w:val="00B7433E"/>
    <w:rsid w:val="00B74518"/>
    <w:rsid w:val="00B74750"/>
    <w:rsid w:val="00B74EB6"/>
    <w:rsid w:val="00B77592"/>
    <w:rsid w:val="00B77662"/>
    <w:rsid w:val="00B778CE"/>
    <w:rsid w:val="00B77CED"/>
    <w:rsid w:val="00B8113E"/>
    <w:rsid w:val="00B819D1"/>
    <w:rsid w:val="00B83A68"/>
    <w:rsid w:val="00B83AA4"/>
    <w:rsid w:val="00B83DC7"/>
    <w:rsid w:val="00B840C1"/>
    <w:rsid w:val="00B849CC"/>
    <w:rsid w:val="00B84AA0"/>
    <w:rsid w:val="00B853F4"/>
    <w:rsid w:val="00B86310"/>
    <w:rsid w:val="00B8643E"/>
    <w:rsid w:val="00B86A14"/>
    <w:rsid w:val="00B86F38"/>
    <w:rsid w:val="00B87164"/>
    <w:rsid w:val="00B8746F"/>
    <w:rsid w:val="00B901C5"/>
    <w:rsid w:val="00B909A4"/>
    <w:rsid w:val="00B90A42"/>
    <w:rsid w:val="00B90BD9"/>
    <w:rsid w:val="00B91042"/>
    <w:rsid w:val="00B925F4"/>
    <w:rsid w:val="00B92617"/>
    <w:rsid w:val="00B93BE1"/>
    <w:rsid w:val="00B93DF8"/>
    <w:rsid w:val="00B95372"/>
    <w:rsid w:val="00B96013"/>
    <w:rsid w:val="00B96057"/>
    <w:rsid w:val="00B96178"/>
    <w:rsid w:val="00B96F63"/>
    <w:rsid w:val="00B97508"/>
    <w:rsid w:val="00B9790B"/>
    <w:rsid w:val="00B97E6A"/>
    <w:rsid w:val="00BA03B8"/>
    <w:rsid w:val="00BA03FA"/>
    <w:rsid w:val="00BA0E88"/>
    <w:rsid w:val="00BA17CD"/>
    <w:rsid w:val="00BA1850"/>
    <w:rsid w:val="00BA1895"/>
    <w:rsid w:val="00BA1B08"/>
    <w:rsid w:val="00BA226B"/>
    <w:rsid w:val="00BA2D33"/>
    <w:rsid w:val="00BA2E6D"/>
    <w:rsid w:val="00BA2F09"/>
    <w:rsid w:val="00BA32A9"/>
    <w:rsid w:val="00BA3522"/>
    <w:rsid w:val="00BA394A"/>
    <w:rsid w:val="00BA4231"/>
    <w:rsid w:val="00BA449A"/>
    <w:rsid w:val="00BA4A5D"/>
    <w:rsid w:val="00BA4A75"/>
    <w:rsid w:val="00BA550B"/>
    <w:rsid w:val="00BA5616"/>
    <w:rsid w:val="00BA608E"/>
    <w:rsid w:val="00BA75F3"/>
    <w:rsid w:val="00BA7759"/>
    <w:rsid w:val="00BA78AA"/>
    <w:rsid w:val="00BA7A18"/>
    <w:rsid w:val="00BA7F42"/>
    <w:rsid w:val="00BB0486"/>
    <w:rsid w:val="00BB0AC4"/>
    <w:rsid w:val="00BB0BB6"/>
    <w:rsid w:val="00BB0D0A"/>
    <w:rsid w:val="00BB109A"/>
    <w:rsid w:val="00BB11F6"/>
    <w:rsid w:val="00BB23EB"/>
    <w:rsid w:val="00BB2595"/>
    <w:rsid w:val="00BB3942"/>
    <w:rsid w:val="00BB3D21"/>
    <w:rsid w:val="00BB41D4"/>
    <w:rsid w:val="00BB4757"/>
    <w:rsid w:val="00BB476A"/>
    <w:rsid w:val="00BB540E"/>
    <w:rsid w:val="00BB55F9"/>
    <w:rsid w:val="00BB5C10"/>
    <w:rsid w:val="00BB5E32"/>
    <w:rsid w:val="00BB6499"/>
    <w:rsid w:val="00BB6541"/>
    <w:rsid w:val="00BB664C"/>
    <w:rsid w:val="00BB7471"/>
    <w:rsid w:val="00BB7770"/>
    <w:rsid w:val="00BB7BC3"/>
    <w:rsid w:val="00BB7DF1"/>
    <w:rsid w:val="00BC07B5"/>
    <w:rsid w:val="00BC29A6"/>
    <w:rsid w:val="00BC2D9F"/>
    <w:rsid w:val="00BC32C7"/>
    <w:rsid w:val="00BC3551"/>
    <w:rsid w:val="00BC35DC"/>
    <w:rsid w:val="00BC3A41"/>
    <w:rsid w:val="00BC3C1B"/>
    <w:rsid w:val="00BC4027"/>
    <w:rsid w:val="00BC4C3F"/>
    <w:rsid w:val="00BC5983"/>
    <w:rsid w:val="00BC5B57"/>
    <w:rsid w:val="00BC5CEC"/>
    <w:rsid w:val="00BC69AD"/>
    <w:rsid w:val="00BC7132"/>
    <w:rsid w:val="00BD03EB"/>
    <w:rsid w:val="00BD080D"/>
    <w:rsid w:val="00BD0D18"/>
    <w:rsid w:val="00BD0D75"/>
    <w:rsid w:val="00BD12C6"/>
    <w:rsid w:val="00BD13F8"/>
    <w:rsid w:val="00BD2916"/>
    <w:rsid w:val="00BD2E98"/>
    <w:rsid w:val="00BD3B51"/>
    <w:rsid w:val="00BD43E0"/>
    <w:rsid w:val="00BD4417"/>
    <w:rsid w:val="00BD47A4"/>
    <w:rsid w:val="00BD517A"/>
    <w:rsid w:val="00BD6137"/>
    <w:rsid w:val="00BD7668"/>
    <w:rsid w:val="00BD78F6"/>
    <w:rsid w:val="00BE06D6"/>
    <w:rsid w:val="00BE1251"/>
    <w:rsid w:val="00BE1876"/>
    <w:rsid w:val="00BE25C3"/>
    <w:rsid w:val="00BE29A4"/>
    <w:rsid w:val="00BE29DC"/>
    <w:rsid w:val="00BE406D"/>
    <w:rsid w:val="00BE430F"/>
    <w:rsid w:val="00BE4A11"/>
    <w:rsid w:val="00BE4D77"/>
    <w:rsid w:val="00BE4EF1"/>
    <w:rsid w:val="00BE53EE"/>
    <w:rsid w:val="00BE54ED"/>
    <w:rsid w:val="00BE5946"/>
    <w:rsid w:val="00BE60FC"/>
    <w:rsid w:val="00BE61A0"/>
    <w:rsid w:val="00BE6442"/>
    <w:rsid w:val="00BE66F7"/>
    <w:rsid w:val="00BE683E"/>
    <w:rsid w:val="00BE69D8"/>
    <w:rsid w:val="00BE6EA8"/>
    <w:rsid w:val="00BE708A"/>
    <w:rsid w:val="00BE768C"/>
    <w:rsid w:val="00BF02AA"/>
    <w:rsid w:val="00BF07FB"/>
    <w:rsid w:val="00BF0A88"/>
    <w:rsid w:val="00BF1070"/>
    <w:rsid w:val="00BF1349"/>
    <w:rsid w:val="00BF144D"/>
    <w:rsid w:val="00BF1B98"/>
    <w:rsid w:val="00BF1D3B"/>
    <w:rsid w:val="00BF2F51"/>
    <w:rsid w:val="00BF329E"/>
    <w:rsid w:val="00BF3B06"/>
    <w:rsid w:val="00BF3D9A"/>
    <w:rsid w:val="00BF3E21"/>
    <w:rsid w:val="00BF43BB"/>
    <w:rsid w:val="00BF43DD"/>
    <w:rsid w:val="00BF457C"/>
    <w:rsid w:val="00BF5035"/>
    <w:rsid w:val="00BF51E3"/>
    <w:rsid w:val="00BF5FDE"/>
    <w:rsid w:val="00BF6198"/>
    <w:rsid w:val="00BF644C"/>
    <w:rsid w:val="00BF65DF"/>
    <w:rsid w:val="00BF6BC0"/>
    <w:rsid w:val="00BF6BD8"/>
    <w:rsid w:val="00BF6FD3"/>
    <w:rsid w:val="00BF75A4"/>
    <w:rsid w:val="00BF76CF"/>
    <w:rsid w:val="00BF77DF"/>
    <w:rsid w:val="00BF7E36"/>
    <w:rsid w:val="00C005DA"/>
    <w:rsid w:val="00C00FEE"/>
    <w:rsid w:val="00C0228E"/>
    <w:rsid w:val="00C02541"/>
    <w:rsid w:val="00C02851"/>
    <w:rsid w:val="00C034FB"/>
    <w:rsid w:val="00C03C02"/>
    <w:rsid w:val="00C043EC"/>
    <w:rsid w:val="00C0499B"/>
    <w:rsid w:val="00C04BFB"/>
    <w:rsid w:val="00C064D1"/>
    <w:rsid w:val="00C066CE"/>
    <w:rsid w:val="00C06D9C"/>
    <w:rsid w:val="00C0726B"/>
    <w:rsid w:val="00C07620"/>
    <w:rsid w:val="00C103A1"/>
    <w:rsid w:val="00C104AD"/>
    <w:rsid w:val="00C114F7"/>
    <w:rsid w:val="00C115DC"/>
    <w:rsid w:val="00C1161F"/>
    <w:rsid w:val="00C11D04"/>
    <w:rsid w:val="00C1225C"/>
    <w:rsid w:val="00C123AC"/>
    <w:rsid w:val="00C12658"/>
    <w:rsid w:val="00C12AE9"/>
    <w:rsid w:val="00C13BA4"/>
    <w:rsid w:val="00C13F34"/>
    <w:rsid w:val="00C145EA"/>
    <w:rsid w:val="00C1516F"/>
    <w:rsid w:val="00C156D5"/>
    <w:rsid w:val="00C15F19"/>
    <w:rsid w:val="00C161B2"/>
    <w:rsid w:val="00C16258"/>
    <w:rsid w:val="00C168E8"/>
    <w:rsid w:val="00C16C2E"/>
    <w:rsid w:val="00C16C9D"/>
    <w:rsid w:val="00C210B6"/>
    <w:rsid w:val="00C21801"/>
    <w:rsid w:val="00C2191B"/>
    <w:rsid w:val="00C21B25"/>
    <w:rsid w:val="00C22080"/>
    <w:rsid w:val="00C22790"/>
    <w:rsid w:val="00C2325A"/>
    <w:rsid w:val="00C242B4"/>
    <w:rsid w:val="00C2456A"/>
    <w:rsid w:val="00C253A9"/>
    <w:rsid w:val="00C25D90"/>
    <w:rsid w:val="00C26278"/>
    <w:rsid w:val="00C2678A"/>
    <w:rsid w:val="00C26801"/>
    <w:rsid w:val="00C26C31"/>
    <w:rsid w:val="00C26D05"/>
    <w:rsid w:val="00C26D2B"/>
    <w:rsid w:val="00C27081"/>
    <w:rsid w:val="00C270E8"/>
    <w:rsid w:val="00C272C9"/>
    <w:rsid w:val="00C27607"/>
    <w:rsid w:val="00C3028C"/>
    <w:rsid w:val="00C30830"/>
    <w:rsid w:val="00C311F7"/>
    <w:rsid w:val="00C3133C"/>
    <w:rsid w:val="00C32AEF"/>
    <w:rsid w:val="00C33238"/>
    <w:rsid w:val="00C3346C"/>
    <w:rsid w:val="00C335AF"/>
    <w:rsid w:val="00C33BFF"/>
    <w:rsid w:val="00C33F6E"/>
    <w:rsid w:val="00C34691"/>
    <w:rsid w:val="00C346F0"/>
    <w:rsid w:val="00C34D19"/>
    <w:rsid w:val="00C34D35"/>
    <w:rsid w:val="00C350D8"/>
    <w:rsid w:val="00C3574D"/>
    <w:rsid w:val="00C35E4A"/>
    <w:rsid w:val="00C36380"/>
    <w:rsid w:val="00C3649C"/>
    <w:rsid w:val="00C367D0"/>
    <w:rsid w:val="00C36841"/>
    <w:rsid w:val="00C37403"/>
    <w:rsid w:val="00C379AE"/>
    <w:rsid w:val="00C409C7"/>
    <w:rsid w:val="00C40AC7"/>
    <w:rsid w:val="00C40E3B"/>
    <w:rsid w:val="00C41C70"/>
    <w:rsid w:val="00C420BD"/>
    <w:rsid w:val="00C429EC"/>
    <w:rsid w:val="00C42CA6"/>
    <w:rsid w:val="00C446ED"/>
    <w:rsid w:val="00C44A26"/>
    <w:rsid w:val="00C45550"/>
    <w:rsid w:val="00C4668C"/>
    <w:rsid w:val="00C468C4"/>
    <w:rsid w:val="00C4732C"/>
    <w:rsid w:val="00C47B0A"/>
    <w:rsid w:val="00C50789"/>
    <w:rsid w:val="00C50A4B"/>
    <w:rsid w:val="00C50D27"/>
    <w:rsid w:val="00C50DA2"/>
    <w:rsid w:val="00C5142B"/>
    <w:rsid w:val="00C515E5"/>
    <w:rsid w:val="00C51CE6"/>
    <w:rsid w:val="00C52BB1"/>
    <w:rsid w:val="00C53190"/>
    <w:rsid w:val="00C547A3"/>
    <w:rsid w:val="00C5595C"/>
    <w:rsid w:val="00C55BE9"/>
    <w:rsid w:val="00C56841"/>
    <w:rsid w:val="00C56B19"/>
    <w:rsid w:val="00C56FC9"/>
    <w:rsid w:val="00C57632"/>
    <w:rsid w:val="00C57C7E"/>
    <w:rsid w:val="00C6117F"/>
    <w:rsid w:val="00C61F11"/>
    <w:rsid w:val="00C623A3"/>
    <w:rsid w:val="00C627A4"/>
    <w:rsid w:val="00C629B4"/>
    <w:rsid w:val="00C62A2B"/>
    <w:rsid w:val="00C63150"/>
    <w:rsid w:val="00C63E09"/>
    <w:rsid w:val="00C64DEC"/>
    <w:rsid w:val="00C65D29"/>
    <w:rsid w:val="00C65D59"/>
    <w:rsid w:val="00C662CE"/>
    <w:rsid w:val="00C66F41"/>
    <w:rsid w:val="00C67023"/>
    <w:rsid w:val="00C67A39"/>
    <w:rsid w:val="00C67AD3"/>
    <w:rsid w:val="00C67EE6"/>
    <w:rsid w:val="00C67FAF"/>
    <w:rsid w:val="00C708BD"/>
    <w:rsid w:val="00C70A98"/>
    <w:rsid w:val="00C71066"/>
    <w:rsid w:val="00C713D8"/>
    <w:rsid w:val="00C72031"/>
    <w:rsid w:val="00C725B6"/>
    <w:rsid w:val="00C72EDF"/>
    <w:rsid w:val="00C7323E"/>
    <w:rsid w:val="00C738A9"/>
    <w:rsid w:val="00C739CE"/>
    <w:rsid w:val="00C73FBB"/>
    <w:rsid w:val="00C75003"/>
    <w:rsid w:val="00C751D4"/>
    <w:rsid w:val="00C75841"/>
    <w:rsid w:val="00C76007"/>
    <w:rsid w:val="00C76174"/>
    <w:rsid w:val="00C76BF0"/>
    <w:rsid w:val="00C76FD7"/>
    <w:rsid w:val="00C776F2"/>
    <w:rsid w:val="00C77D5E"/>
    <w:rsid w:val="00C77F52"/>
    <w:rsid w:val="00C80D09"/>
    <w:rsid w:val="00C80E07"/>
    <w:rsid w:val="00C81B30"/>
    <w:rsid w:val="00C81C18"/>
    <w:rsid w:val="00C81F53"/>
    <w:rsid w:val="00C8200F"/>
    <w:rsid w:val="00C829BE"/>
    <w:rsid w:val="00C829C6"/>
    <w:rsid w:val="00C83193"/>
    <w:rsid w:val="00C83A77"/>
    <w:rsid w:val="00C83E52"/>
    <w:rsid w:val="00C84F9D"/>
    <w:rsid w:val="00C85D6B"/>
    <w:rsid w:val="00C86110"/>
    <w:rsid w:val="00C8622F"/>
    <w:rsid w:val="00C8623C"/>
    <w:rsid w:val="00C863A2"/>
    <w:rsid w:val="00C872B8"/>
    <w:rsid w:val="00C9072B"/>
    <w:rsid w:val="00C91005"/>
    <w:rsid w:val="00C910E8"/>
    <w:rsid w:val="00C912ED"/>
    <w:rsid w:val="00C9189D"/>
    <w:rsid w:val="00C928D5"/>
    <w:rsid w:val="00C938EF"/>
    <w:rsid w:val="00C93F86"/>
    <w:rsid w:val="00C94BF6"/>
    <w:rsid w:val="00C94C06"/>
    <w:rsid w:val="00C9641F"/>
    <w:rsid w:val="00C969EB"/>
    <w:rsid w:val="00C96B95"/>
    <w:rsid w:val="00C96D94"/>
    <w:rsid w:val="00C96EA3"/>
    <w:rsid w:val="00C9731A"/>
    <w:rsid w:val="00C97B49"/>
    <w:rsid w:val="00C97B7F"/>
    <w:rsid w:val="00CA0F55"/>
    <w:rsid w:val="00CA0FDD"/>
    <w:rsid w:val="00CA18D7"/>
    <w:rsid w:val="00CA2B7E"/>
    <w:rsid w:val="00CA3BFE"/>
    <w:rsid w:val="00CA40EE"/>
    <w:rsid w:val="00CA4847"/>
    <w:rsid w:val="00CA4F67"/>
    <w:rsid w:val="00CA593D"/>
    <w:rsid w:val="00CA5F18"/>
    <w:rsid w:val="00CA630F"/>
    <w:rsid w:val="00CA700B"/>
    <w:rsid w:val="00CA7AE6"/>
    <w:rsid w:val="00CA7C37"/>
    <w:rsid w:val="00CA7DF8"/>
    <w:rsid w:val="00CB0F1A"/>
    <w:rsid w:val="00CB123A"/>
    <w:rsid w:val="00CB12A2"/>
    <w:rsid w:val="00CB16D8"/>
    <w:rsid w:val="00CB190C"/>
    <w:rsid w:val="00CB2487"/>
    <w:rsid w:val="00CB3202"/>
    <w:rsid w:val="00CB3BB8"/>
    <w:rsid w:val="00CB4407"/>
    <w:rsid w:val="00CB4408"/>
    <w:rsid w:val="00CB6A13"/>
    <w:rsid w:val="00CB76EE"/>
    <w:rsid w:val="00CB789A"/>
    <w:rsid w:val="00CB7C48"/>
    <w:rsid w:val="00CC0157"/>
    <w:rsid w:val="00CC0A07"/>
    <w:rsid w:val="00CC0F59"/>
    <w:rsid w:val="00CC138E"/>
    <w:rsid w:val="00CC167B"/>
    <w:rsid w:val="00CC2575"/>
    <w:rsid w:val="00CC25F5"/>
    <w:rsid w:val="00CC262F"/>
    <w:rsid w:val="00CC2B7F"/>
    <w:rsid w:val="00CC35A2"/>
    <w:rsid w:val="00CC35D8"/>
    <w:rsid w:val="00CC381C"/>
    <w:rsid w:val="00CC3C62"/>
    <w:rsid w:val="00CC5291"/>
    <w:rsid w:val="00CC58AB"/>
    <w:rsid w:val="00CC5D60"/>
    <w:rsid w:val="00CC5FDC"/>
    <w:rsid w:val="00CC6391"/>
    <w:rsid w:val="00CC6623"/>
    <w:rsid w:val="00CC7007"/>
    <w:rsid w:val="00CC7383"/>
    <w:rsid w:val="00CC7A3B"/>
    <w:rsid w:val="00CD0EF1"/>
    <w:rsid w:val="00CD17E1"/>
    <w:rsid w:val="00CD1DDC"/>
    <w:rsid w:val="00CD2E57"/>
    <w:rsid w:val="00CD3201"/>
    <w:rsid w:val="00CD3D5D"/>
    <w:rsid w:val="00CD4331"/>
    <w:rsid w:val="00CD50E2"/>
    <w:rsid w:val="00CD7D5D"/>
    <w:rsid w:val="00CE0170"/>
    <w:rsid w:val="00CE03D2"/>
    <w:rsid w:val="00CE042A"/>
    <w:rsid w:val="00CE1784"/>
    <w:rsid w:val="00CE1924"/>
    <w:rsid w:val="00CE1C91"/>
    <w:rsid w:val="00CE26E2"/>
    <w:rsid w:val="00CE2DD4"/>
    <w:rsid w:val="00CE31A5"/>
    <w:rsid w:val="00CE35B3"/>
    <w:rsid w:val="00CE3B23"/>
    <w:rsid w:val="00CE3C2A"/>
    <w:rsid w:val="00CE49D5"/>
    <w:rsid w:val="00CE4B4D"/>
    <w:rsid w:val="00CE51A9"/>
    <w:rsid w:val="00CE5736"/>
    <w:rsid w:val="00CE612D"/>
    <w:rsid w:val="00CE64A1"/>
    <w:rsid w:val="00CE667C"/>
    <w:rsid w:val="00CE6FBE"/>
    <w:rsid w:val="00CE7109"/>
    <w:rsid w:val="00CE787A"/>
    <w:rsid w:val="00CE7A05"/>
    <w:rsid w:val="00CE7ACB"/>
    <w:rsid w:val="00CE7FC2"/>
    <w:rsid w:val="00CF00A5"/>
    <w:rsid w:val="00CF1E07"/>
    <w:rsid w:val="00CF2283"/>
    <w:rsid w:val="00CF2584"/>
    <w:rsid w:val="00CF26D1"/>
    <w:rsid w:val="00CF346B"/>
    <w:rsid w:val="00CF3B75"/>
    <w:rsid w:val="00CF4090"/>
    <w:rsid w:val="00CF4E25"/>
    <w:rsid w:val="00CF5217"/>
    <w:rsid w:val="00CF5A0D"/>
    <w:rsid w:val="00CF5A4D"/>
    <w:rsid w:val="00CF6073"/>
    <w:rsid w:val="00CF6103"/>
    <w:rsid w:val="00CF6F2C"/>
    <w:rsid w:val="00CF7188"/>
    <w:rsid w:val="00CF7434"/>
    <w:rsid w:val="00CF745C"/>
    <w:rsid w:val="00CF7851"/>
    <w:rsid w:val="00CF798E"/>
    <w:rsid w:val="00CF7AC2"/>
    <w:rsid w:val="00CF7CDD"/>
    <w:rsid w:val="00D00373"/>
    <w:rsid w:val="00D00889"/>
    <w:rsid w:val="00D01867"/>
    <w:rsid w:val="00D02526"/>
    <w:rsid w:val="00D02694"/>
    <w:rsid w:val="00D0277A"/>
    <w:rsid w:val="00D027F7"/>
    <w:rsid w:val="00D02A00"/>
    <w:rsid w:val="00D02A93"/>
    <w:rsid w:val="00D02E1F"/>
    <w:rsid w:val="00D03272"/>
    <w:rsid w:val="00D03972"/>
    <w:rsid w:val="00D03A7C"/>
    <w:rsid w:val="00D03F27"/>
    <w:rsid w:val="00D04ECE"/>
    <w:rsid w:val="00D050D0"/>
    <w:rsid w:val="00D053D0"/>
    <w:rsid w:val="00D05B36"/>
    <w:rsid w:val="00D06430"/>
    <w:rsid w:val="00D06712"/>
    <w:rsid w:val="00D0696E"/>
    <w:rsid w:val="00D07718"/>
    <w:rsid w:val="00D07DA4"/>
    <w:rsid w:val="00D10012"/>
    <w:rsid w:val="00D109BC"/>
    <w:rsid w:val="00D113C2"/>
    <w:rsid w:val="00D11499"/>
    <w:rsid w:val="00D115EA"/>
    <w:rsid w:val="00D11600"/>
    <w:rsid w:val="00D11830"/>
    <w:rsid w:val="00D118AE"/>
    <w:rsid w:val="00D11CD4"/>
    <w:rsid w:val="00D12171"/>
    <w:rsid w:val="00D125FF"/>
    <w:rsid w:val="00D12A40"/>
    <w:rsid w:val="00D146F5"/>
    <w:rsid w:val="00D14A26"/>
    <w:rsid w:val="00D14C88"/>
    <w:rsid w:val="00D15817"/>
    <w:rsid w:val="00D15D0D"/>
    <w:rsid w:val="00D16038"/>
    <w:rsid w:val="00D160E2"/>
    <w:rsid w:val="00D165A9"/>
    <w:rsid w:val="00D16ECE"/>
    <w:rsid w:val="00D17784"/>
    <w:rsid w:val="00D17AD0"/>
    <w:rsid w:val="00D208CE"/>
    <w:rsid w:val="00D20926"/>
    <w:rsid w:val="00D218C7"/>
    <w:rsid w:val="00D21BEC"/>
    <w:rsid w:val="00D22C31"/>
    <w:rsid w:val="00D2338B"/>
    <w:rsid w:val="00D23406"/>
    <w:rsid w:val="00D23ECA"/>
    <w:rsid w:val="00D23F4F"/>
    <w:rsid w:val="00D244DB"/>
    <w:rsid w:val="00D24F35"/>
    <w:rsid w:val="00D255E3"/>
    <w:rsid w:val="00D25A9A"/>
    <w:rsid w:val="00D25DB2"/>
    <w:rsid w:val="00D26A05"/>
    <w:rsid w:val="00D2706C"/>
    <w:rsid w:val="00D27717"/>
    <w:rsid w:val="00D27CE1"/>
    <w:rsid w:val="00D302C5"/>
    <w:rsid w:val="00D302E5"/>
    <w:rsid w:val="00D30A6F"/>
    <w:rsid w:val="00D30AF1"/>
    <w:rsid w:val="00D31E8E"/>
    <w:rsid w:val="00D32007"/>
    <w:rsid w:val="00D32660"/>
    <w:rsid w:val="00D32CEF"/>
    <w:rsid w:val="00D32FAC"/>
    <w:rsid w:val="00D336B8"/>
    <w:rsid w:val="00D33C3C"/>
    <w:rsid w:val="00D351E5"/>
    <w:rsid w:val="00D3584F"/>
    <w:rsid w:val="00D35CFE"/>
    <w:rsid w:val="00D3665D"/>
    <w:rsid w:val="00D36CBA"/>
    <w:rsid w:val="00D37230"/>
    <w:rsid w:val="00D37555"/>
    <w:rsid w:val="00D400F3"/>
    <w:rsid w:val="00D40F35"/>
    <w:rsid w:val="00D415F3"/>
    <w:rsid w:val="00D41D08"/>
    <w:rsid w:val="00D432DB"/>
    <w:rsid w:val="00D43D3B"/>
    <w:rsid w:val="00D44116"/>
    <w:rsid w:val="00D44A81"/>
    <w:rsid w:val="00D4545C"/>
    <w:rsid w:val="00D45DAE"/>
    <w:rsid w:val="00D46670"/>
    <w:rsid w:val="00D466E8"/>
    <w:rsid w:val="00D4692F"/>
    <w:rsid w:val="00D46CCA"/>
    <w:rsid w:val="00D4747C"/>
    <w:rsid w:val="00D47EC0"/>
    <w:rsid w:val="00D50AC6"/>
    <w:rsid w:val="00D50F4B"/>
    <w:rsid w:val="00D5100A"/>
    <w:rsid w:val="00D51689"/>
    <w:rsid w:val="00D52BCE"/>
    <w:rsid w:val="00D53897"/>
    <w:rsid w:val="00D53E8E"/>
    <w:rsid w:val="00D5427B"/>
    <w:rsid w:val="00D546E0"/>
    <w:rsid w:val="00D54FBD"/>
    <w:rsid w:val="00D55606"/>
    <w:rsid w:val="00D564E1"/>
    <w:rsid w:val="00D56CF2"/>
    <w:rsid w:val="00D57459"/>
    <w:rsid w:val="00D57D4B"/>
    <w:rsid w:val="00D57F63"/>
    <w:rsid w:val="00D6024F"/>
    <w:rsid w:val="00D60394"/>
    <w:rsid w:val="00D605D1"/>
    <w:rsid w:val="00D60A43"/>
    <w:rsid w:val="00D60C26"/>
    <w:rsid w:val="00D60C5E"/>
    <w:rsid w:val="00D60EA3"/>
    <w:rsid w:val="00D60FE4"/>
    <w:rsid w:val="00D61B36"/>
    <w:rsid w:val="00D62503"/>
    <w:rsid w:val="00D63C72"/>
    <w:rsid w:val="00D646F2"/>
    <w:rsid w:val="00D648BF"/>
    <w:rsid w:val="00D64A1D"/>
    <w:rsid w:val="00D6504A"/>
    <w:rsid w:val="00D658A9"/>
    <w:rsid w:val="00D65F2E"/>
    <w:rsid w:val="00D65F50"/>
    <w:rsid w:val="00D661FA"/>
    <w:rsid w:val="00D666D6"/>
    <w:rsid w:val="00D668EB"/>
    <w:rsid w:val="00D66A7E"/>
    <w:rsid w:val="00D66EB3"/>
    <w:rsid w:val="00D67160"/>
    <w:rsid w:val="00D674BF"/>
    <w:rsid w:val="00D67CAF"/>
    <w:rsid w:val="00D705D6"/>
    <w:rsid w:val="00D70C04"/>
    <w:rsid w:val="00D71196"/>
    <w:rsid w:val="00D714DF"/>
    <w:rsid w:val="00D71573"/>
    <w:rsid w:val="00D71936"/>
    <w:rsid w:val="00D71C4A"/>
    <w:rsid w:val="00D737CF"/>
    <w:rsid w:val="00D7381A"/>
    <w:rsid w:val="00D73A31"/>
    <w:rsid w:val="00D74258"/>
    <w:rsid w:val="00D75520"/>
    <w:rsid w:val="00D75898"/>
    <w:rsid w:val="00D75930"/>
    <w:rsid w:val="00D76627"/>
    <w:rsid w:val="00D76F2D"/>
    <w:rsid w:val="00D77012"/>
    <w:rsid w:val="00D77C24"/>
    <w:rsid w:val="00D77C60"/>
    <w:rsid w:val="00D83284"/>
    <w:rsid w:val="00D83C98"/>
    <w:rsid w:val="00D8435D"/>
    <w:rsid w:val="00D84D68"/>
    <w:rsid w:val="00D853F4"/>
    <w:rsid w:val="00D85515"/>
    <w:rsid w:val="00D86488"/>
    <w:rsid w:val="00D8649C"/>
    <w:rsid w:val="00D86C6C"/>
    <w:rsid w:val="00D86E69"/>
    <w:rsid w:val="00D872DA"/>
    <w:rsid w:val="00D872EE"/>
    <w:rsid w:val="00D903DC"/>
    <w:rsid w:val="00D90EE0"/>
    <w:rsid w:val="00D92063"/>
    <w:rsid w:val="00D923FA"/>
    <w:rsid w:val="00D9253F"/>
    <w:rsid w:val="00D92C7A"/>
    <w:rsid w:val="00D93E6F"/>
    <w:rsid w:val="00D94717"/>
    <w:rsid w:val="00D9476A"/>
    <w:rsid w:val="00D94971"/>
    <w:rsid w:val="00D9530D"/>
    <w:rsid w:val="00D96A3B"/>
    <w:rsid w:val="00D96B2F"/>
    <w:rsid w:val="00D972C4"/>
    <w:rsid w:val="00D97759"/>
    <w:rsid w:val="00D97D47"/>
    <w:rsid w:val="00D97FD2"/>
    <w:rsid w:val="00DA042E"/>
    <w:rsid w:val="00DA0673"/>
    <w:rsid w:val="00DA0BAA"/>
    <w:rsid w:val="00DA0DB6"/>
    <w:rsid w:val="00DA1C78"/>
    <w:rsid w:val="00DA24D0"/>
    <w:rsid w:val="00DA2889"/>
    <w:rsid w:val="00DA2B0E"/>
    <w:rsid w:val="00DA2C3C"/>
    <w:rsid w:val="00DA32AF"/>
    <w:rsid w:val="00DA47D0"/>
    <w:rsid w:val="00DA490D"/>
    <w:rsid w:val="00DA4C84"/>
    <w:rsid w:val="00DA4D35"/>
    <w:rsid w:val="00DA5009"/>
    <w:rsid w:val="00DA5942"/>
    <w:rsid w:val="00DA5FF7"/>
    <w:rsid w:val="00DA636A"/>
    <w:rsid w:val="00DA642D"/>
    <w:rsid w:val="00DA71D0"/>
    <w:rsid w:val="00DA74DE"/>
    <w:rsid w:val="00DA759C"/>
    <w:rsid w:val="00DA75F7"/>
    <w:rsid w:val="00DA786E"/>
    <w:rsid w:val="00DA7BE1"/>
    <w:rsid w:val="00DA7C96"/>
    <w:rsid w:val="00DB0708"/>
    <w:rsid w:val="00DB0841"/>
    <w:rsid w:val="00DB0899"/>
    <w:rsid w:val="00DB0FFC"/>
    <w:rsid w:val="00DB21D3"/>
    <w:rsid w:val="00DB3114"/>
    <w:rsid w:val="00DB35A2"/>
    <w:rsid w:val="00DB3B4E"/>
    <w:rsid w:val="00DB3B8E"/>
    <w:rsid w:val="00DB3CF6"/>
    <w:rsid w:val="00DB3D8A"/>
    <w:rsid w:val="00DB4AB7"/>
    <w:rsid w:val="00DB50DE"/>
    <w:rsid w:val="00DB5292"/>
    <w:rsid w:val="00DB535E"/>
    <w:rsid w:val="00DB53F5"/>
    <w:rsid w:val="00DB548B"/>
    <w:rsid w:val="00DB5E36"/>
    <w:rsid w:val="00DB5F2D"/>
    <w:rsid w:val="00DB612A"/>
    <w:rsid w:val="00DB68AA"/>
    <w:rsid w:val="00DB692B"/>
    <w:rsid w:val="00DB6D1B"/>
    <w:rsid w:val="00DB73E5"/>
    <w:rsid w:val="00DB74A8"/>
    <w:rsid w:val="00DC00DB"/>
    <w:rsid w:val="00DC0CAE"/>
    <w:rsid w:val="00DC1242"/>
    <w:rsid w:val="00DC14B5"/>
    <w:rsid w:val="00DC21FC"/>
    <w:rsid w:val="00DC294D"/>
    <w:rsid w:val="00DC2E56"/>
    <w:rsid w:val="00DC350B"/>
    <w:rsid w:val="00DC3A70"/>
    <w:rsid w:val="00DC3AD7"/>
    <w:rsid w:val="00DC3BD5"/>
    <w:rsid w:val="00DC3E0D"/>
    <w:rsid w:val="00DC4240"/>
    <w:rsid w:val="00DC4A1E"/>
    <w:rsid w:val="00DC5410"/>
    <w:rsid w:val="00DC5ACE"/>
    <w:rsid w:val="00DC6062"/>
    <w:rsid w:val="00DC688C"/>
    <w:rsid w:val="00DC6920"/>
    <w:rsid w:val="00DC6ABE"/>
    <w:rsid w:val="00DC6C40"/>
    <w:rsid w:val="00DC750A"/>
    <w:rsid w:val="00DC799B"/>
    <w:rsid w:val="00DC7A28"/>
    <w:rsid w:val="00DD0615"/>
    <w:rsid w:val="00DD0626"/>
    <w:rsid w:val="00DD06A3"/>
    <w:rsid w:val="00DD07A1"/>
    <w:rsid w:val="00DD08E7"/>
    <w:rsid w:val="00DD0D45"/>
    <w:rsid w:val="00DD0E03"/>
    <w:rsid w:val="00DD0E54"/>
    <w:rsid w:val="00DD1D89"/>
    <w:rsid w:val="00DD271C"/>
    <w:rsid w:val="00DD2F5E"/>
    <w:rsid w:val="00DD3076"/>
    <w:rsid w:val="00DD358B"/>
    <w:rsid w:val="00DD3DC9"/>
    <w:rsid w:val="00DD3F11"/>
    <w:rsid w:val="00DD46B2"/>
    <w:rsid w:val="00DD4BEC"/>
    <w:rsid w:val="00DD51CB"/>
    <w:rsid w:val="00DD5BC2"/>
    <w:rsid w:val="00DD64A2"/>
    <w:rsid w:val="00DD6E68"/>
    <w:rsid w:val="00DD726C"/>
    <w:rsid w:val="00DD79C5"/>
    <w:rsid w:val="00DD7D40"/>
    <w:rsid w:val="00DE0046"/>
    <w:rsid w:val="00DE01F4"/>
    <w:rsid w:val="00DE0324"/>
    <w:rsid w:val="00DE0B27"/>
    <w:rsid w:val="00DE0EF8"/>
    <w:rsid w:val="00DE0F90"/>
    <w:rsid w:val="00DE12EA"/>
    <w:rsid w:val="00DE1AC0"/>
    <w:rsid w:val="00DE2803"/>
    <w:rsid w:val="00DE303E"/>
    <w:rsid w:val="00DE39CB"/>
    <w:rsid w:val="00DE47CB"/>
    <w:rsid w:val="00DE4EFF"/>
    <w:rsid w:val="00DE56D7"/>
    <w:rsid w:val="00DE6F6A"/>
    <w:rsid w:val="00DF07A1"/>
    <w:rsid w:val="00DF0B75"/>
    <w:rsid w:val="00DF0EE0"/>
    <w:rsid w:val="00DF2376"/>
    <w:rsid w:val="00DF23E1"/>
    <w:rsid w:val="00DF2F87"/>
    <w:rsid w:val="00DF3317"/>
    <w:rsid w:val="00DF33A4"/>
    <w:rsid w:val="00DF3C66"/>
    <w:rsid w:val="00DF410F"/>
    <w:rsid w:val="00DF468E"/>
    <w:rsid w:val="00DF50D6"/>
    <w:rsid w:val="00DF549D"/>
    <w:rsid w:val="00DF64C3"/>
    <w:rsid w:val="00DF6BC1"/>
    <w:rsid w:val="00DF6DE1"/>
    <w:rsid w:val="00DF6F2A"/>
    <w:rsid w:val="00DF6F59"/>
    <w:rsid w:val="00DF6F9D"/>
    <w:rsid w:val="00DF706B"/>
    <w:rsid w:val="00DF707E"/>
    <w:rsid w:val="00DF758B"/>
    <w:rsid w:val="00DF7B57"/>
    <w:rsid w:val="00DF7D3C"/>
    <w:rsid w:val="00DF7E30"/>
    <w:rsid w:val="00E00172"/>
    <w:rsid w:val="00E00F26"/>
    <w:rsid w:val="00E010BB"/>
    <w:rsid w:val="00E010ED"/>
    <w:rsid w:val="00E0180F"/>
    <w:rsid w:val="00E01AAB"/>
    <w:rsid w:val="00E02025"/>
    <w:rsid w:val="00E0250F"/>
    <w:rsid w:val="00E027E6"/>
    <w:rsid w:val="00E03307"/>
    <w:rsid w:val="00E038D6"/>
    <w:rsid w:val="00E03904"/>
    <w:rsid w:val="00E04255"/>
    <w:rsid w:val="00E0457F"/>
    <w:rsid w:val="00E04D55"/>
    <w:rsid w:val="00E04DDB"/>
    <w:rsid w:val="00E05B40"/>
    <w:rsid w:val="00E05B84"/>
    <w:rsid w:val="00E05CCD"/>
    <w:rsid w:val="00E05D0D"/>
    <w:rsid w:val="00E06631"/>
    <w:rsid w:val="00E07736"/>
    <w:rsid w:val="00E106C6"/>
    <w:rsid w:val="00E10838"/>
    <w:rsid w:val="00E10F1D"/>
    <w:rsid w:val="00E1119B"/>
    <w:rsid w:val="00E112DF"/>
    <w:rsid w:val="00E1189C"/>
    <w:rsid w:val="00E12265"/>
    <w:rsid w:val="00E13019"/>
    <w:rsid w:val="00E1441A"/>
    <w:rsid w:val="00E1442B"/>
    <w:rsid w:val="00E14C72"/>
    <w:rsid w:val="00E1587D"/>
    <w:rsid w:val="00E159DE"/>
    <w:rsid w:val="00E15C6F"/>
    <w:rsid w:val="00E16916"/>
    <w:rsid w:val="00E16B76"/>
    <w:rsid w:val="00E16D4B"/>
    <w:rsid w:val="00E16EE5"/>
    <w:rsid w:val="00E17DDE"/>
    <w:rsid w:val="00E201E7"/>
    <w:rsid w:val="00E206D1"/>
    <w:rsid w:val="00E2169B"/>
    <w:rsid w:val="00E21B67"/>
    <w:rsid w:val="00E223AA"/>
    <w:rsid w:val="00E224E9"/>
    <w:rsid w:val="00E22A7C"/>
    <w:rsid w:val="00E230A0"/>
    <w:rsid w:val="00E23AAD"/>
    <w:rsid w:val="00E244F2"/>
    <w:rsid w:val="00E24F5E"/>
    <w:rsid w:val="00E24F93"/>
    <w:rsid w:val="00E2542A"/>
    <w:rsid w:val="00E25BC8"/>
    <w:rsid w:val="00E25D56"/>
    <w:rsid w:val="00E267B0"/>
    <w:rsid w:val="00E26840"/>
    <w:rsid w:val="00E276C5"/>
    <w:rsid w:val="00E279F1"/>
    <w:rsid w:val="00E27C1A"/>
    <w:rsid w:val="00E300DC"/>
    <w:rsid w:val="00E30FA5"/>
    <w:rsid w:val="00E31EE2"/>
    <w:rsid w:val="00E325C1"/>
    <w:rsid w:val="00E32696"/>
    <w:rsid w:val="00E32BA5"/>
    <w:rsid w:val="00E336EC"/>
    <w:rsid w:val="00E3389C"/>
    <w:rsid w:val="00E33BBE"/>
    <w:rsid w:val="00E33DFA"/>
    <w:rsid w:val="00E341E1"/>
    <w:rsid w:val="00E34394"/>
    <w:rsid w:val="00E347D5"/>
    <w:rsid w:val="00E3544C"/>
    <w:rsid w:val="00E357CE"/>
    <w:rsid w:val="00E35E7C"/>
    <w:rsid w:val="00E3609A"/>
    <w:rsid w:val="00E3627D"/>
    <w:rsid w:val="00E3697B"/>
    <w:rsid w:val="00E37095"/>
    <w:rsid w:val="00E37134"/>
    <w:rsid w:val="00E37A5A"/>
    <w:rsid w:val="00E40D0C"/>
    <w:rsid w:val="00E40D17"/>
    <w:rsid w:val="00E40F1F"/>
    <w:rsid w:val="00E41083"/>
    <w:rsid w:val="00E4116A"/>
    <w:rsid w:val="00E41F71"/>
    <w:rsid w:val="00E42127"/>
    <w:rsid w:val="00E428D3"/>
    <w:rsid w:val="00E42A58"/>
    <w:rsid w:val="00E43C41"/>
    <w:rsid w:val="00E44164"/>
    <w:rsid w:val="00E44372"/>
    <w:rsid w:val="00E448EC"/>
    <w:rsid w:val="00E44D5A"/>
    <w:rsid w:val="00E45583"/>
    <w:rsid w:val="00E45C1E"/>
    <w:rsid w:val="00E46D13"/>
    <w:rsid w:val="00E47052"/>
    <w:rsid w:val="00E473FA"/>
    <w:rsid w:val="00E475A8"/>
    <w:rsid w:val="00E47DAE"/>
    <w:rsid w:val="00E501AC"/>
    <w:rsid w:val="00E50A4D"/>
    <w:rsid w:val="00E52007"/>
    <w:rsid w:val="00E52210"/>
    <w:rsid w:val="00E5231A"/>
    <w:rsid w:val="00E52879"/>
    <w:rsid w:val="00E52EE2"/>
    <w:rsid w:val="00E537D5"/>
    <w:rsid w:val="00E53CFA"/>
    <w:rsid w:val="00E53E9E"/>
    <w:rsid w:val="00E53F3A"/>
    <w:rsid w:val="00E543E5"/>
    <w:rsid w:val="00E54456"/>
    <w:rsid w:val="00E5549B"/>
    <w:rsid w:val="00E55F99"/>
    <w:rsid w:val="00E562C2"/>
    <w:rsid w:val="00E56AC2"/>
    <w:rsid w:val="00E56DB4"/>
    <w:rsid w:val="00E572B1"/>
    <w:rsid w:val="00E574BB"/>
    <w:rsid w:val="00E57574"/>
    <w:rsid w:val="00E57A56"/>
    <w:rsid w:val="00E57C43"/>
    <w:rsid w:val="00E57C72"/>
    <w:rsid w:val="00E600A2"/>
    <w:rsid w:val="00E6035C"/>
    <w:rsid w:val="00E603A0"/>
    <w:rsid w:val="00E60593"/>
    <w:rsid w:val="00E605A2"/>
    <w:rsid w:val="00E607AC"/>
    <w:rsid w:val="00E61956"/>
    <w:rsid w:val="00E622EE"/>
    <w:rsid w:val="00E6288E"/>
    <w:rsid w:val="00E63980"/>
    <w:rsid w:val="00E63B82"/>
    <w:rsid w:val="00E64494"/>
    <w:rsid w:val="00E64B21"/>
    <w:rsid w:val="00E659DE"/>
    <w:rsid w:val="00E65BF3"/>
    <w:rsid w:val="00E65F35"/>
    <w:rsid w:val="00E65FC3"/>
    <w:rsid w:val="00E66119"/>
    <w:rsid w:val="00E66390"/>
    <w:rsid w:val="00E66C3C"/>
    <w:rsid w:val="00E67044"/>
    <w:rsid w:val="00E67863"/>
    <w:rsid w:val="00E67A01"/>
    <w:rsid w:val="00E701B4"/>
    <w:rsid w:val="00E70537"/>
    <w:rsid w:val="00E711B6"/>
    <w:rsid w:val="00E71557"/>
    <w:rsid w:val="00E71EC5"/>
    <w:rsid w:val="00E7248A"/>
    <w:rsid w:val="00E72751"/>
    <w:rsid w:val="00E7286E"/>
    <w:rsid w:val="00E72AC5"/>
    <w:rsid w:val="00E72BCA"/>
    <w:rsid w:val="00E73427"/>
    <w:rsid w:val="00E736B3"/>
    <w:rsid w:val="00E74EB1"/>
    <w:rsid w:val="00E75067"/>
    <w:rsid w:val="00E7576F"/>
    <w:rsid w:val="00E757B4"/>
    <w:rsid w:val="00E7602F"/>
    <w:rsid w:val="00E76440"/>
    <w:rsid w:val="00E76466"/>
    <w:rsid w:val="00E76497"/>
    <w:rsid w:val="00E76B07"/>
    <w:rsid w:val="00E7731F"/>
    <w:rsid w:val="00E77D10"/>
    <w:rsid w:val="00E8011A"/>
    <w:rsid w:val="00E80425"/>
    <w:rsid w:val="00E81536"/>
    <w:rsid w:val="00E8199E"/>
    <w:rsid w:val="00E8241C"/>
    <w:rsid w:val="00E8249A"/>
    <w:rsid w:val="00E83280"/>
    <w:rsid w:val="00E84476"/>
    <w:rsid w:val="00E84761"/>
    <w:rsid w:val="00E84C63"/>
    <w:rsid w:val="00E854A6"/>
    <w:rsid w:val="00E859EC"/>
    <w:rsid w:val="00E85D3D"/>
    <w:rsid w:val="00E86555"/>
    <w:rsid w:val="00E868E1"/>
    <w:rsid w:val="00E86E20"/>
    <w:rsid w:val="00E86EE7"/>
    <w:rsid w:val="00E86F83"/>
    <w:rsid w:val="00E87AAB"/>
    <w:rsid w:val="00E87AFD"/>
    <w:rsid w:val="00E90581"/>
    <w:rsid w:val="00E91588"/>
    <w:rsid w:val="00E9169F"/>
    <w:rsid w:val="00E91B81"/>
    <w:rsid w:val="00E91E37"/>
    <w:rsid w:val="00E91F3C"/>
    <w:rsid w:val="00E9225E"/>
    <w:rsid w:val="00E922C8"/>
    <w:rsid w:val="00E93327"/>
    <w:rsid w:val="00E937EB"/>
    <w:rsid w:val="00E93EBD"/>
    <w:rsid w:val="00E9460B"/>
    <w:rsid w:val="00E9479B"/>
    <w:rsid w:val="00E94D70"/>
    <w:rsid w:val="00E95558"/>
    <w:rsid w:val="00E9582F"/>
    <w:rsid w:val="00E96DCF"/>
    <w:rsid w:val="00E977D7"/>
    <w:rsid w:val="00E97F4F"/>
    <w:rsid w:val="00EA0430"/>
    <w:rsid w:val="00EA0802"/>
    <w:rsid w:val="00EA0BD7"/>
    <w:rsid w:val="00EA1A38"/>
    <w:rsid w:val="00EA1A59"/>
    <w:rsid w:val="00EA1F2B"/>
    <w:rsid w:val="00EA277C"/>
    <w:rsid w:val="00EA28B6"/>
    <w:rsid w:val="00EA2F31"/>
    <w:rsid w:val="00EA3DFA"/>
    <w:rsid w:val="00EA4024"/>
    <w:rsid w:val="00EA4A7E"/>
    <w:rsid w:val="00EA4CCF"/>
    <w:rsid w:val="00EA4F8E"/>
    <w:rsid w:val="00EA5004"/>
    <w:rsid w:val="00EA5380"/>
    <w:rsid w:val="00EA54C7"/>
    <w:rsid w:val="00EA5817"/>
    <w:rsid w:val="00EA5AF0"/>
    <w:rsid w:val="00EA5B22"/>
    <w:rsid w:val="00EA5C45"/>
    <w:rsid w:val="00EA6653"/>
    <w:rsid w:val="00EA6D14"/>
    <w:rsid w:val="00EA710A"/>
    <w:rsid w:val="00EA7898"/>
    <w:rsid w:val="00EB09CA"/>
    <w:rsid w:val="00EB11ED"/>
    <w:rsid w:val="00EB183C"/>
    <w:rsid w:val="00EB1FC9"/>
    <w:rsid w:val="00EB2532"/>
    <w:rsid w:val="00EB2588"/>
    <w:rsid w:val="00EB3349"/>
    <w:rsid w:val="00EB3F5C"/>
    <w:rsid w:val="00EB4475"/>
    <w:rsid w:val="00EB5226"/>
    <w:rsid w:val="00EB547E"/>
    <w:rsid w:val="00EB567D"/>
    <w:rsid w:val="00EB5C22"/>
    <w:rsid w:val="00EB6494"/>
    <w:rsid w:val="00EB6504"/>
    <w:rsid w:val="00EB67E7"/>
    <w:rsid w:val="00EB6D44"/>
    <w:rsid w:val="00EB71D4"/>
    <w:rsid w:val="00EC075C"/>
    <w:rsid w:val="00EC07BF"/>
    <w:rsid w:val="00EC0DD8"/>
    <w:rsid w:val="00EC1068"/>
    <w:rsid w:val="00EC1350"/>
    <w:rsid w:val="00EC16A8"/>
    <w:rsid w:val="00EC1849"/>
    <w:rsid w:val="00EC22C6"/>
    <w:rsid w:val="00EC24A5"/>
    <w:rsid w:val="00EC26BB"/>
    <w:rsid w:val="00EC2B2A"/>
    <w:rsid w:val="00EC3D1D"/>
    <w:rsid w:val="00EC496F"/>
    <w:rsid w:val="00EC4F02"/>
    <w:rsid w:val="00EC4FB5"/>
    <w:rsid w:val="00EC559C"/>
    <w:rsid w:val="00EC68FA"/>
    <w:rsid w:val="00EC6B36"/>
    <w:rsid w:val="00EC6E13"/>
    <w:rsid w:val="00EC7E3D"/>
    <w:rsid w:val="00ED019B"/>
    <w:rsid w:val="00ED1531"/>
    <w:rsid w:val="00ED2221"/>
    <w:rsid w:val="00ED2B7F"/>
    <w:rsid w:val="00ED2E7D"/>
    <w:rsid w:val="00ED3499"/>
    <w:rsid w:val="00ED37BC"/>
    <w:rsid w:val="00ED385C"/>
    <w:rsid w:val="00ED3DE0"/>
    <w:rsid w:val="00ED4761"/>
    <w:rsid w:val="00ED739E"/>
    <w:rsid w:val="00ED7738"/>
    <w:rsid w:val="00ED77CB"/>
    <w:rsid w:val="00ED77F1"/>
    <w:rsid w:val="00ED7933"/>
    <w:rsid w:val="00ED7D6F"/>
    <w:rsid w:val="00ED7FBB"/>
    <w:rsid w:val="00EE0498"/>
    <w:rsid w:val="00EE0719"/>
    <w:rsid w:val="00EE0EA3"/>
    <w:rsid w:val="00EE14D5"/>
    <w:rsid w:val="00EE16D8"/>
    <w:rsid w:val="00EE20E8"/>
    <w:rsid w:val="00EE2234"/>
    <w:rsid w:val="00EE2C54"/>
    <w:rsid w:val="00EE2C55"/>
    <w:rsid w:val="00EE2CB3"/>
    <w:rsid w:val="00EE311D"/>
    <w:rsid w:val="00EE3AEA"/>
    <w:rsid w:val="00EE4977"/>
    <w:rsid w:val="00EE5024"/>
    <w:rsid w:val="00EE510A"/>
    <w:rsid w:val="00EE5D7A"/>
    <w:rsid w:val="00EE66F3"/>
    <w:rsid w:val="00EE6D98"/>
    <w:rsid w:val="00EE7DE3"/>
    <w:rsid w:val="00EF0222"/>
    <w:rsid w:val="00EF11CC"/>
    <w:rsid w:val="00EF234E"/>
    <w:rsid w:val="00EF2DF2"/>
    <w:rsid w:val="00EF38DE"/>
    <w:rsid w:val="00EF3F27"/>
    <w:rsid w:val="00EF565D"/>
    <w:rsid w:val="00EF59CE"/>
    <w:rsid w:val="00EF74FE"/>
    <w:rsid w:val="00EF7E0F"/>
    <w:rsid w:val="00EF7F73"/>
    <w:rsid w:val="00EF7F8D"/>
    <w:rsid w:val="00F0104F"/>
    <w:rsid w:val="00F0163E"/>
    <w:rsid w:val="00F01784"/>
    <w:rsid w:val="00F0313D"/>
    <w:rsid w:val="00F034A3"/>
    <w:rsid w:val="00F03608"/>
    <w:rsid w:val="00F04096"/>
    <w:rsid w:val="00F04CDF"/>
    <w:rsid w:val="00F04E32"/>
    <w:rsid w:val="00F068D8"/>
    <w:rsid w:val="00F06BF9"/>
    <w:rsid w:val="00F0769A"/>
    <w:rsid w:val="00F1016C"/>
    <w:rsid w:val="00F108FF"/>
    <w:rsid w:val="00F10B7A"/>
    <w:rsid w:val="00F10C5D"/>
    <w:rsid w:val="00F10E73"/>
    <w:rsid w:val="00F11D35"/>
    <w:rsid w:val="00F12E7E"/>
    <w:rsid w:val="00F134CA"/>
    <w:rsid w:val="00F14ED2"/>
    <w:rsid w:val="00F1551B"/>
    <w:rsid w:val="00F156DE"/>
    <w:rsid w:val="00F161EB"/>
    <w:rsid w:val="00F172BA"/>
    <w:rsid w:val="00F20379"/>
    <w:rsid w:val="00F20471"/>
    <w:rsid w:val="00F20543"/>
    <w:rsid w:val="00F21C24"/>
    <w:rsid w:val="00F21D4F"/>
    <w:rsid w:val="00F21E09"/>
    <w:rsid w:val="00F225F6"/>
    <w:rsid w:val="00F228A4"/>
    <w:rsid w:val="00F22FC1"/>
    <w:rsid w:val="00F237F7"/>
    <w:rsid w:val="00F24070"/>
    <w:rsid w:val="00F240C3"/>
    <w:rsid w:val="00F24BB5"/>
    <w:rsid w:val="00F25241"/>
    <w:rsid w:val="00F2544B"/>
    <w:rsid w:val="00F255F0"/>
    <w:rsid w:val="00F25EC9"/>
    <w:rsid w:val="00F26731"/>
    <w:rsid w:val="00F2756B"/>
    <w:rsid w:val="00F27A78"/>
    <w:rsid w:val="00F27E9A"/>
    <w:rsid w:val="00F3024E"/>
    <w:rsid w:val="00F31EFC"/>
    <w:rsid w:val="00F32867"/>
    <w:rsid w:val="00F32F6F"/>
    <w:rsid w:val="00F33050"/>
    <w:rsid w:val="00F33172"/>
    <w:rsid w:val="00F333E3"/>
    <w:rsid w:val="00F33B3C"/>
    <w:rsid w:val="00F33BC1"/>
    <w:rsid w:val="00F33FF3"/>
    <w:rsid w:val="00F34359"/>
    <w:rsid w:val="00F34CAA"/>
    <w:rsid w:val="00F34F8E"/>
    <w:rsid w:val="00F35001"/>
    <w:rsid w:val="00F354FA"/>
    <w:rsid w:val="00F3568F"/>
    <w:rsid w:val="00F3575A"/>
    <w:rsid w:val="00F357A5"/>
    <w:rsid w:val="00F35831"/>
    <w:rsid w:val="00F35AD5"/>
    <w:rsid w:val="00F36948"/>
    <w:rsid w:val="00F36BA3"/>
    <w:rsid w:val="00F370B0"/>
    <w:rsid w:val="00F377CE"/>
    <w:rsid w:val="00F37CE1"/>
    <w:rsid w:val="00F405B3"/>
    <w:rsid w:val="00F406A6"/>
    <w:rsid w:val="00F40B7F"/>
    <w:rsid w:val="00F40E45"/>
    <w:rsid w:val="00F41BE4"/>
    <w:rsid w:val="00F42218"/>
    <w:rsid w:val="00F42B7F"/>
    <w:rsid w:val="00F4350F"/>
    <w:rsid w:val="00F4460E"/>
    <w:rsid w:val="00F44635"/>
    <w:rsid w:val="00F44931"/>
    <w:rsid w:val="00F454AF"/>
    <w:rsid w:val="00F45812"/>
    <w:rsid w:val="00F45D50"/>
    <w:rsid w:val="00F46488"/>
    <w:rsid w:val="00F4669F"/>
    <w:rsid w:val="00F46896"/>
    <w:rsid w:val="00F477CF"/>
    <w:rsid w:val="00F47829"/>
    <w:rsid w:val="00F50AAA"/>
    <w:rsid w:val="00F510DB"/>
    <w:rsid w:val="00F51138"/>
    <w:rsid w:val="00F51578"/>
    <w:rsid w:val="00F51B3D"/>
    <w:rsid w:val="00F51B78"/>
    <w:rsid w:val="00F52D83"/>
    <w:rsid w:val="00F5309A"/>
    <w:rsid w:val="00F53499"/>
    <w:rsid w:val="00F53708"/>
    <w:rsid w:val="00F5426D"/>
    <w:rsid w:val="00F55005"/>
    <w:rsid w:val="00F557B6"/>
    <w:rsid w:val="00F55BA0"/>
    <w:rsid w:val="00F55C26"/>
    <w:rsid w:val="00F55E62"/>
    <w:rsid w:val="00F5607D"/>
    <w:rsid w:val="00F56229"/>
    <w:rsid w:val="00F56462"/>
    <w:rsid w:val="00F566A2"/>
    <w:rsid w:val="00F56713"/>
    <w:rsid w:val="00F568A3"/>
    <w:rsid w:val="00F57167"/>
    <w:rsid w:val="00F57240"/>
    <w:rsid w:val="00F572D1"/>
    <w:rsid w:val="00F573FE"/>
    <w:rsid w:val="00F57846"/>
    <w:rsid w:val="00F57E79"/>
    <w:rsid w:val="00F60215"/>
    <w:rsid w:val="00F60594"/>
    <w:rsid w:val="00F607FC"/>
    <w:rsid w:val="00F6084D"/>
    <w:rsid w:val="00F61BA1"/>
    <w:rsid w:val="00F622FB"/>
    <w:rsid w:val="00F6236B"/>
    <w:rsid w:val="00F62F8D"/>
    <w:rsid w:val="00F633E5"/>
    <w:rsid w:val="00F63F6C"/>
    <w:rsid w:val="00F6519B"/>
    <w:rsid w:val="00F65E36"/>
    <w:rsid w:val="00F65F0A"/>
    <w:rsid w:val="00F66238"/>
    <w:rsid w:val="00F6674B"/>
    <w:rsid w:val="00F66780"/>
    <w:rsid w:val="00F668F3"/>
    <w:rsid w:val="00F6742D"/>
    <w:rsid w:val="00F67BB7"/>
    <w:rsid w:val="00F67F48"/>
    <w:rsid w:val="00F70DBC"/>
    <w:rsid w:val="00F7152B"/>
    <w:rsid w:val="00F7166A"/>
    <w:rsid w:val="00F71944"/>
    <w:rsid w:val="00F72358"/>
    <w:rsid w:val="00F72BAA"/>
    <w:rsid w:val="00F73CCB"/>
    <w:rsid w:val="00F74056"/>
    <w:rsid w:val="00F747DD"/>
    <w:rsid w:val="00F7491E"/>
    <w:rsid w:val="00F752F0"/>
    <w:rsid w:val="00F7617F"/>
    <w:rsid w:val="00F76426"/>
    <w:rsid w:val="00F765C5"/>
    <w:rsid w:val="00F76C29"/>
    <w:rsid w:val="00F771BD"/>
    <w:rsid w:val="00F801A0"/>
    <w:rsid w:val="00F8021C"/>
    <w:rsid w:val="00F80328"/>
    <w:rsid w:val="00F80631"/>
    <w:rsid w:val="00F80E7D"/>
    <w:rsid w:val="00F80EAF"/>
    <w:rsid w:val="00F817DE"/>
    <w:rsid w:val="00F821F6"/>
    <w:rsid w:val="00F82629"/>
    <w:rsid w:val="00F8297D"/>
    <w:rsid w:val="00F82E22"/>
    <w:rsid w:val="00F83B3A"/>
    <w:rsid w:val="00F84027"/>
    <w:rsid w:val="00F84153"/>
    <w:rsid w:val="00F8486D"/>
    <w:rsid w:val="00F84E26"/>
    <w:rsid w:val="00F84ECC"/>
    <w:rsid w:val="00F86107"/>
    <w:rsid w:val="00F865AB"/>
    <w:rsid w:val="00F86869"/>
    <w:rsid w:val="00F87A39"/>
    <w:rsid w:val="00F87E76"/>
    <w:rsid w:val="00F900D9"/>
    <w:rsid w:val="00F90ACB"/>
    <w:rsid w:val="00F92127"/>
    <w:rsid w:val="00F9283C"/>
    <w:rsid w:val="00F928EB"/>
    <w:rsid w:val="00F92EFF"/>
    <w:rsid w:val="00F93006"/>
    <w:rsid w:val="00F9341E"/>
    <w:rsid w:val="00F936C4"/>
    <w:rsid w:val="00F93D49"/>
    <w:rsid w:val="00F93FED"/>
    <w:rsid w:val="00F940FA"/>
    <w:rsid w:val="00F9418A"/>
    <w:rsid w:val="00F941C2"/>
    <w:rsid w:val="00F94E38"/>
    <w:rsid w:val="00F9611E"/>
    <w:rsid w:val="00F96174"/>
    <w:rsid w:val="00F96504"/>
    <w:rsid w:val="00F96781"/>
    <w:rsid w:val="00F9688E"/>
    <w:rsid w:val="00F9723B"/>
    <w:rsid w:val="00F9752A"/>
    <w:rsid w:val="00F97A05"/>
    <w:rsid w:val="00F97DD2"/>
    <w:rsid w:val="00FA0402"/>
    <w:rsid w:val="00FA0555"/>
    <w:rsid w:val="00FA1C73"/>
    <w:rsid w:val="00FA1E06"/>
    <w:rsid w:val="00FA2355"/>
    <w:rsid w:val="00FA2A31"/>
    <w:rsid w:val="00FA2C10"/>
    <w:rsid w:val="00FA3404"/>
    <w:rsid w:val="00FA40CD"/>
    <w:rsid w:val="00FA4371"/>
    <w:rsid w:val="00FA4612"/>
    <w:rsid w:val="00FA5722"/>
    <w:rsid w:val="00FA646A"/>
    <w:rsid w:val="00FA69A1"/>
    <w:rsid w:val="00FA6A75"/>
    <w:rsid w:val="00FA7019"/>
    <w:rsid w:val="00FA74B8"/>
    <w:rsid w:val="00FA77C8"/>
    <w:rsid w:val="00FA79F8"/>
    <w:rsid w:val="00FA7A32"/>
    <w:rsid w:val="00FB0CFD"/>
    <w:rsid w:val="00FB0EA8"/>
    <w:rsid w:val="00FB2844"/>
    <w:rsid w:val="00FB2D02"/>
    <w:rsid w:val="00FB3AB5"/>
    <w:rsid w:val="00FB3D38"/>
    <w:rsid w:val="00FB3DC8"/>
    <w:rsid w:val="00FB4311"/>
    <w:rsid w:val="00FB4409"/>
    <w:rsid w:val="00FB5106"/>
    <w:rsid w:val="00FB5367"/>
    <w:rsid w:val="00FB6093"/>
    <w:rsid w:val="00FB6624"/>
    <w:rsid w:val="00FB6913"/>
    <w:rsid w:val="00FB6BD3"/>
    <w:rsid w:val="00FB705B"/>
    <w:rsid w:val="00FC024C"/>
    <w:rsid w:val="00FC05B0"/>
    <w:rsid w:val="00FC0617"/>
    <w:rsid w:val="00FC0A58"/>
    <w:rsid w:val="00FC0D57"/>
    <w:rsid w:val="00FC1402"/>
    <w:rsid w:val="00FC160A"/>
    <w:rsid w:val="00FC1CFB"/>
    <w:rsid w:val="00FC1F4A"/>
    <w:rsid w:val="00FC2D0A"/>
    <w:rsid w:val="00FC2D2F"/>
    <w:rsid w:val="00FC30CF"/>
    <w:rsid w:val="00FC322B"/>
    <w:rsid w:val="00FC3789"/>
    <w:rsid w:val="00FC43A1"/>
    <w:rsid w:val="00FC469C"/>
    <w:rsid w:val="00FC473C"/>
    <w:rsid w:val="00FC4905"/>
    <w:rsid w:val="00FC4C76"/>
    <w:rsid w:val="00FC5123"/>
    <w:rsid w:val="00FC564F"/>
    <w:rsid w:val="00FC5859"/>
    <w:rsid w:val="00FC5F73"/>
    <w:rsid w:val="00FC7320"/>
    <w:rsid w:val="00FC7776"/>
    <w:rsid w:val="00FC7972"/>
    <w:rsid w:val="00FC7E01"/>
    <w:rsid w:val="00FD0117"/>
    <w:rsid w:val="00FD0779"/>
    <w:rsid w:val="00FD0816"/>
    <w:rsid w:val="00FD0CAC"/>
    <w:rsid w:val="00FD0E0F"/>
    <w:rsid w:val="00FD1141"/>
    <w:rsid w:val="00FD11CA"/>
    <w:rsid w:val="00FD154A"/>
    <w:rsid w:val="00FD15DA"/>
    <w:rsid w:val="00FD16A0"/>
    <w:rsid w:val="00FD2ADE"/>
    <w:rsid w:val="00FD36D3"/>
    <w:rsid w:val="00FD3AAF"/>
    <w:rsid w:val="00FD3C7A"/>
    <w:rsid w:val="00FD45E5"/>
    <w:rsid w:val="00FD47B1"/>
    <w:rsid w:val="00FD555A"/>
    <w:rsid w:val="00FD65C3"/>
    <w:rsid w:val="00FD66B6"/>
    <w:rsid w:val="00FD6805"/>
    <w:rsid w:val="00FD684F"/>
    <w:rsid w:val="00FD69F8"/>
    <w:rsid w:val="00FD729B"/>
    <w:rsid w:val="00FD7ACA"/>
    <w:rsid w:val="00FE037B"/>
    <w:rsid w:val="00FE0AAF"/>
    <w:rsid w:val="00FE0E89"/>
    <w:rsid w:val="00FE173C"/>
    <w:rsid w:val="00FE18A7"/>
    <w:rsid w:val="00FE2773"/>
    <w:rsid w:val="00FE3E78"/>
    <w:rsid w:val="00FE4088"/>
    <w:rsid w:val="00FE4138"/>
    <w:rsid w:val="00FE45A4"/>
    <w:rsid w:val="00FE482C"/>
    <w:rsid w:val="00FE484A"/>
    <w:rsid w:val="00FE4D08"/>
    <w:rsid w:val="00FE51C3"/>
    <w:rsid w:val="00FE58AC"/>
    <w:rsid w:val="00FE64C3"/>
    <w:rsid w:val="00FE7157"/>
    <w:rsid w:val="00FE7410"/>
    <w:rsid w:val="00FE7B6B"/>
    <w:rsid w:val="00FF2159"/>
    <w:rsid w:val="00FF3F21"/>
    <w:rsid w:val="00FF4360"/>
    <w:rsid w:val="00FF44C0"/>
    <w:rsid w:val="00FF45E6"/>
    <w:rsid w:val="00FF4BCA"/>
    <w:rsid w:val="00FF4D21"/>
    <w:rsid w:val="00FF4E88"/>
    <w:rsid w:val="00FF5A13"/>
    <w:rsid w:val="00FF5D32"/>
    <w:rsid w:val="00FF64FD"/>
    <w:rsid w:val="00FF6C29"/>
    <w:rsid w:val="00FF6FD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B139DD"/>
  <w15:docId w15:val="{548F2CB5-417A-4FF6-9283-685118B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fr-CA"/>
    </w:rPr>
  </w:style>
  <w:style w:type="paragraph" w:styleId="Titre1">
    <w:name w:val="heading 1"/>
    <w:aliases w:val="1.Chapitre"/>
    <w:basedOn w:val="Normal"/>
    <w:next w:val="Normal"/>
    <w:link w:val="Titre1Car"/>
    <w:autoRedefine/>
    <w:qFormat/>
    <w:rsid w:val="00F86107"/>
    <w:pPr>
      <w:widowControl/>
      <w:autoSpaceDE/>
      <w:autoSpaceDN/>
      <w:adjustRightInd/>
      <w:spacing w:before="201" w:line="276" w:lineRule="auto"/>
      <w:ind w:right="77"/>
      <w:jc w:val="both"/>
      <w:outlineLvl w:val="0"/>
    </w:pPr>
    <w:rPr>
      <w:rFonts w:ascii="Verdana" w:eastAsiaTheme="minorHAnsi" w:hAnsi="Verdana"/>
      <w:b/>
      <w:color w:val="000000"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47470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4747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709"/>
    <w:pPr>
      <w:keepNext/>
      <w:keepLines/>
      <w:widowControl/>
      <w:autoSpaceDE/>
      <w:autoSpaceDN/>
      <w:adjustRightInd/>
      <w:spacing w:before="200"/>
      <w:ind w:left="709" w:hanging="709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709"/>
    <w:pPr>
      <w:keepNext/>
      <w:keepLines/>
      <w:widowControl/>
      <w:autoSpaceDE/>
      <w:autoSpaceDN/>
      <w:adjustRightInd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.Chapitre Car"/>
    <w:basedOn w:val="Policepardfaut"/>
    <w:link w:val="Titre1"/>
    <w:rsid w:val="00F86107"/>
    <w:rPr>
      <w:rFonts w:ascii="Verdana" w:hAnsi="Verdana" w:cs="Times New Roman"/>
      <w:b/>
      <w:color w:val="000000"/>
    </w:rPr>
  </w:style>
  <w:style w:type="character" w:customStyle="1" w:styleId="Titre2Car">
    <w:name w:val="Titre 2 Car"/>
    <w:basedOn w:val="Policepardfaut"/>
    <w:link w:val="Titre2"/>
    <w:rsid w:val="00474709"/>
    <w:rPr>
      <w:rFonts w:ascii="Arial" w:eastAsia="Times New Roman" w:hAnsi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74709"/>
    <w:rPr>
      <w:rFonts w:ascii="Arial" w:eastAsia="Times New Roman" w:hAnsi="Arial"/>
      <w:b/>
      <w:bCs/>
      <w:sz w:val="26"/>
      <w:szCs w:val="26"/>
      <w:lang w:val="en-US" w:eastAsia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47470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7470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Titre">
    <w:name w:val="Title"/>
    <w:basedOn w:val="Normal"/>
    <w:link w:val="TitreCar"/>
    <w:qFormat/>
    <w:rsid w:val="00474709"/>
    <w:pPr>
      <w:widowControl/>
      <w:autoSpaceDE/>
      <w:autoSpaceDN/>
      <w:adjustRightInd/>
      <w:jc w:val="center"/>
    </w:pPr>
    <w:rPr>
      <w:b/>
      <w:sz w:val="22"/>
      <w:lang w:eastAsia="fr-FR"/>
    </w:rPr>
  </w:style>
  <w:style w:type="character" w:customStyle="1" w:styleId="TitreCar">
    <w:name w:val="Titre Car"/>
    <w:basedOn w:val="Policepardfaut"/>
    <w:link w:val="Titre"/>
    <w:rsid w:val="00474709"/>
    <w:rPr>
      <w:rFonts w:eastAsia="Times New Roman" w:cs="Times New Roman"/>
      <w:b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4709"/>
    <w:pPr>
      <w:ind w:left="708"/>
    </w:pPr>
  </w:style>
  <w:style w:type="paragraph" w:styleId="En-tte">
    <w:name w:val="header"/>
    <w:basedOn w:val="Normal"/>
    <w:link w:val="En-tteCar"/>
    <w:unhideWhenUsed/>
    <w:rsid w:val="00474709"/>
    <w:pPr>
      <w:widowControl/>
      <w:tabs>
        <w:tab w:val="center" w:pos="4320"/>
        <w:tab w:val="right" w:pos="8640"/>
      </w:tabs>
      <w:autoSpaceDE/>
      <w:autoSpaceDN/>
      <w:adjustRightInd/>
      <w:ind w:left="709" w:hanging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474709"/>
    <w:rPr>
      <w:rFonts w:asciiTheme="minorHAnsi" w:hAnsiTheme="minorHAnsi" w:cstheme="minorBidi"/>
      <w:sz w:val="22"/>
      <w:szCs w:val="22"/>
    </w:rPr>
  </w:style>
  <w:style w:type="paragraph" w:styleId="Retraitcorpsdetexte2">
    <w:name w:val="Body Text Indent 2"/>
    <w:basedOn w:val="Normal"/>
    <w:link w:val="Retraitcorpsdetexte2Car"/>
    <w:semiHidden/>
    <w:rsid w:val="00474709"/>
    <w:pPr>
      <w:widowControl/>
      <w:autoSpaceDE/>
      <w:autoSpaceDN/>
      <w:adjustRightInd/>
      <w:ind w:left="540"/>
      <w:jc w:val="both"/>
    </w:pPr>
    <w:rPr>
      <w:sz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474709"/>
    <w:rPr>
      <w:rFonts w:eastAsia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474709"/>
    <w:pPr>
      <w:widowControl/>
      <w:autoSpaceDE/>
      <w:autoSpaceDN/>
      <w:adjustRightInd/>
      <w:spacing w:after="120"/>
      <w:ind w:left="709" w:hanging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74709"/>
    <w:rPr>
      <w:rFonts w:asciiTheme="minorHAnsi" w:hAnsiTheme="minorHAnsi" w:cstheme="minorBidi"/>
      <w:sz w:val="22"/>
      <w:szCs w:val="22"/>
    </w:rPr>
  </w:style>
  <w:style w:type="paragraph" w:customStyle="1" w:styleId="Titredetableau">
    <w:name w:val="Titre de tableau"/>
    <w:basedOn w:val="Normal"/>
    <w:rsid w:val="00474709"/>
    <w:pPr>
      <w:widowControl/>
      <w:suppressLineNumbers/>
      <w:suppressAutoHyphens/>
      <w:autoSpaceDE/>
      <w:autoSpaceDN/>
      <w:adjustRightInd/>
      <w:jc w:val="center"/>
    </w:pPr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747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e">
    <w:name w:val="Texte"/>
    <w:rsid w:val="00474709"/>
    <w:pPr>
      <w:spacing w:after="0" w:line="240" w:lineRule="atLeast"/>
      <w:jc w:val="both"/>
    </w:pPr>
    <w:rPr>
      <w:rFonts w:eastAsia="Times New Roman" w:cs="Times New Roman"/>
      <w:noProof/>
      <w:szCs w:val="20"/>
      <w:lang w:eastAsia="fr-CA"/>
    </w:rPr>
  </w:style>
  <w:style w:type="paragraph" w:styleId="Corpsdetexte2">
    <w:name w:val="Body Text 2"/>
    <w:basedOn w:val="Normal"/>
    <w:link w:val="Corpsdetexte2Car"/>
    <w:rsid w:val="00474709"/>
    <w:pPr>
      <w:widowControl/>
      <w:autoSpaceDE/>
      <w:autoSpaceDN/>
      <w:adjustRightInd/>
      <w:spacing w:after="120" w:line="480" w:lineRule="auto"/>
    </w:pPr>
    <w:rPr>
      <w:rFonts w:ascii="Arial" w:hAnsi="Arial"/>
      <w:sz w:val="24"/>
    </w:rPr>
  </w:style>
  <w:style w:type="character" w:customStyle="1" w:styleId="Corpsdetexte2Car">
    <w:name w:val="Corps de texte 2 Car"/>
    <w:basedOn w:val="Policepardfaut"/>
    <w:link w:val="Corpsdetexte2"/>
    <w:rsid w:val="00474709"/>
    <w:rPr>
      <w:rFonts w:ascii="Arial" w:eastAsia="Times New Roman" w:hAnsi="Arial" w:cs="Times New Roman"/>
      <w:szCs w:val="20"/>
      <w:lang w:eastAsia="fr-CA"/>
    </w:rPr>
  </w:style>
  <w:style w:type="paragraph" w:customStyle="1" w:styleId="Default">
    <w:name w:val="Default"/>
    <w:rsid w:val="0047470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7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709"/>
    <w:rPr>
      <w:rFonts w:ascii="Segoe UI" w:eastAsia="Times New Roman" w:hAnsi="Segoe UI" w:cs="Segoe UI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4747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74709"/>
    <w:rPr>
      <w:i/>
      <w:iCs/>
    </w:rPr>
  </w:style>
  <w:style w:type="paragraph" w:styleId="Pieddepage">
    <w:name w:val="footer"/>
    <w:basedOn w:val="Normal"/>
    <w:link w:val="PieddepageCar"/>
    <w:unhideWhenUsed/>
    <w:rsid w:val="0047470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4709"/>
    <w:rPr>
      <w:rFonts w:eastAsia="Times New Roman" w:cs="Times New Roman"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474709"/>
    <w:rPr>
      <w:color w:val="0000FF"/>
      <w:u w:val="single"/>
    </w:rPr>
  </w:style>
  <w:style w:type="paragraph" w:styleId="Sansinterligne">
    <w:name w:val="No Spacing"/>
    <w:uiPriority w:val="1"/>
    <w:qFormat/>
    <w:rsid w:val="0047470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474709"/>
    <w:pPr>
      <w:widowControl/>
      <w:autoSpaceDE/>
      <w:autoSpaceDN/>
      <w:adjustRightInd/>
    </w:pPr>
    <w:rPr>
      <w:rFonts w:ascii="Arial" w:eastAsiaTheme="minorHAnsi" w:hAnsi="Arial" w:cs="Arial"/>
    </w:rPr>
  </w:style>
  <w:style w:type="character" w:customStyle="1" w:styleId="TextebrutCar">
    <w:name w:val="Texte brut Car"/>
    <w:basedOn w:val="Policepardfaut"/>
    <w:link w:val="Textebrut"/>
    <w:uiPriority w:val="99"/>
    <w:rsid w:val="00474709"/>
    <w:rPr>
      <w:rFonts w:ascii="Arial" w:hAnsi="Arial"/>
      <w:sz w:val="20"/>
      <w:szCs w:val="20"/>
      <w:lang w:eastAsia="fr-CA"/>
    </w:rPr>
  </w:style>
  <w:style w:type="paragraph" w:customStyle="1" w:styleId="Index">
    <w:name w:val="Index"/>
    <w:basedOn w:val="Normal"/>
    <w:rsid w:val="00474709"/>
    <w:pPr>
      <w:widowControl/>
      <w:suppressLineNumbers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styleId="Citation">
    <w:name w:val="Quote"/>
    <w:basedOn w:val="Normal"/>
    <w:link w:val="CitationCar"/>
    <w:qFormat/>
    <w:rsid w:val="00474709"/>
    <w:pPr>
      <w:widowControl/>
      <w:autoSpaceDE/>
      <w:autoSpaceDN/>
      <w:adjustRightInd/>
      <w:spacing w:after="120"/>
      <w:ind w:left="720" w:right="1584"/>
      <w:jc w:val="both"/>
    </w:pPr>
    <w:rPr>
      <w:rFonts w:ascii="Arial" w:hAnsi="Arial"/>
      <w:i/>
      <w:iCs/>
      <w:color w:val="54433C"/>
      <w:spacing w:val="6"/>
      <w:lang w:val="fr-FR" w:eastAsia="en-US"/>
    </w:rPr>
  </w:style>
  <w:style w:type="character" w:customStyle="1" w:styleId="CitationCar">
    <w:name w:val="Citation Car"/>
    <w:basedOn w:val="Policepardfaut"/>
    <w:link w:val="Citation"/>
    <w:rsid w:val="00474709"/>
    <w:rPr>
      <w:rFonts w:ascii="Arial" w:eastAsia="Times New Roman" w:hAnsi="Arial" w:cs="Times New Roman"/>
      <w:i/>
      <w:iCs/>
      <w:color w:val="54433C"/>
      <w:spacing w:val="6"/>
      <w:sz w:val="20"/>
      <w:szCs w:val="20"/>
      <w:lang w:val="fr-FR"/>
    </w:rPr>
  </w:style>
  <w:style w:type="paragraph" w:styleId="Liste">
    <w:name w:val="List"/>
    <w:basedOn w:val="Corpsdetexte"/>
    <w:semiHidden/>
    <w:unhideWhenUsed/>
    <w:rsid w:val="00474709"/>
    <w:pPr>
      <w:suppressAutoHyphens/>
      <w:spacing w:after="0"/>
      <w:ind w:left="0" w:firstLine="0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Standard">
    <w:name w:val="Standard"/>
    <w:rsid w:val="00E122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/>
      <w:kern w:val="3"/>
      <w:lang w:eastAsia="zh-CN" w:bidi="hi-IN"/>
    </w:rPr>
  </w:style>
  <w:style w:type="character" w:styleId="lev">
    <w:name w:val="Strong"/>
    <w:basedOn w:val="Policepardfaut"/>
    <w:uiPriority w:val="22"/>
    <w:qFormat/>
    <w:rsid w:val="004D1F31"/>
    <w:rPr>
      <w:b/>
      <w:bCs/>
    </w:rPr>
  </w:style>
  <w:style w:type="table" w:styleId="TableauGrille5Fonc">
    <w:name w:val="Grid Table 5 Dark"/>
    <w:basedOn w:val="TableauNormal"/>
    <w:uiPriority w:val="50"/>
    <w:rsid w:val="000C6D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C6D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itre11">
    <w:name w:val="Titre 11"/>
    <w:basedOn w:val="Normal"/>
    <w:uiPriority w:val="1"/>
    <w:qFormat/>
    <w:rsid w:val="00B56DF5"/>
    <w:pPr>
      <w:autoSpaceDE/>
      <w:autoSpaceDN/>
      <w:adjustRightInd/>
      <w:ind w:left="827" w:hanging="707"/>
      <w:outlineLvl w:val="1"/>
    </w:pPr>
    <w:rPr>
      <w:rFonts w:cstheme="minorBidi"/>
      <w:b/>
      <w:bCs/>
      <w:sz w:val="24"/>
      <w:szCs w:val="24"/>
      <w:lang w:val="en-US" w:eastAsia="en-US"/>
    </w:rPr>
  </w:style>
  <w:style w:type="table" w:styleId="TableauListe4">
    <w:name w:val="List Table 4"/>
    <w:basedOn w:val="TableauNormal"/>
    <w:uiPriority w:val="49"/>
    <w:rsid w:val="00B56DF5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6E20BA"/>
    <w:rPr>
      <w:color w:val="605E5C"/>
      <w:shd w:val="clear" w:color="auto" w:fill="E1DFDD"/>
    </w:rPr>
  </w:style>
  <w:style w:type="paragraph" w:customStyle="1" w:styleId="paragraphe">
    <w:name w:val="paragraphe"/>
    <w:basedOn w:val="Normal"/>
    <w:link w:val="paragrapheCar"/>
    <w:rsid w:val="00602C07"/>
    <w:pPr>
      <w:widowControl/>
      <w:autoSpaceDE/>
      <w:autoSpaceDN/>
      <w:adjustRightInd/>
      <w:spacing w:before="240"/>
      <w:jc w:val="both"/>
    </w:pPr>
    <w:rPr>
      <w:rFonts w:ascii="Arial" w:hAnsi="Arial"/>
      <w:sz w:val="24"/>
      <w:lang w:val="x-none" w:eastAsia="fr-FR"/>
    </w:rPr>
  </w:style>
  <w:style w:type="character" w:customStyle="1" w:styleId="paragrapheCar">
    <w:name w:val="paragraphe Car"/>
    <w:link w:val="paragraphe"/>
    <w:rsid w:val="00602C07"/>
    <w:rPr>
      <w:rFonts w:ascii="Arial" w:eastAsia="Times New Roman" w:hAnsi="Arial" w:cs="Times New Roman"/>
      <w:szCs w:val="20"/>
      <w:lang w:val="x-none" w:eastAsia="fr-FR"/>
    </w:rPr>
  </w:style>
  <w:style w:type="character" w:customStyle="1" w:styleId="s3uucc">
    <w:name w:val="s3uucc"/>
    <w:basedOn w:val="Policepardfaut"/>
    <w:rsid w:val="00DC6ABE"/>
  </w:style>
  <w:style w:type="character" w:styleId="Mentionnonrsolue">
    <w:name w:val="Unresolved Mention"/>
    <w:basedOn w:val="Policepardfaut"/>
    <w:uiPriority w:val="99"/>
    <w:semiHidden/>
    <w:unhideWhenUsed/>
    <w:rsid w:val="00CB4408"/>
    <w:rPr>
      <w:color w:val="605E5C"/>
      <w:shd w:val="clear" w:color="auto" w:fill="E1DFDD"/>
    </w:rPr>
  </w:style>
  <w:style w:type="paragraph" w:customStyle="1" w:styleId="ListePuce">
    <w:name w:val="Liste Puce"/>
    <w:basedOn w:val="Normal"/>
    <w:link w:val="ListePuceCar"/>
    <w:rsid w:val="00BA449A"/>
    <w:pPr>
      <w:widowControl/>
      <w:numPr>
        <w:numId w:val="1"/>
      </w:numPr>
      <w:tabs>
        <w:tab w:val="left" w:pos="0"/>
        <w:tab w:val="left" w:pos="1843"/>
      </w:tabs>
      <w:autoSpaceDE/>
      <w:autoSpaceDN/>
      <w:adjustRightInd/>
      <w:spacing w:before="60"/>
      <w:jc w:val="both"/>
    </w:pPr>
    <w:rPr>
      <w:rFonts w:ascii="Arial" w:eastAsia="Calibri" w:hAnsi="Arial" w:cs="Arial"/>
      <w:sz w:val="22"/>
      <w:szCs w:val="22"/>
      <w:lang w:eastAsia="fr-FR"/>
    </w:rPr>
  </w:style>
  <w:style w:type="character" w:customStyle="1" w:styleId="ListePuceCar">
    <w:name w:val="Liste Puce Car"/>
    <w:basedOn w:val="Policepardfaut"/>
    <w:link w:val="ListePuce"/>
    <w:rsid w:val="00BA449A"/>
    <w:rPr>
      <w:rFonts w:ascii="Arial" w:eastAsia="Calibri" w:hAnsi="Arial"/>
      <w:sz w:val="22"/>
      <w:szCs w:val="22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A449A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BA449A"/>
    <w:pPr>
      <w:autoSpaceDE/>
      <w:autoSpaceDN/>
      <w:adjustRightInd/>
    </w:pPr>
    <w:rPr>
      <w:rFonts w:ascii="Arial" w:hAnsi="Arial" w:cs="Arial"/>
      <w:snapToGrid w:val="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449A"/>
    <w:rPr>
      <w:rFonts w:ascii="Arial" w:eastAsia="Times New Roman" w:hAnsi="Arial"/>
      <w:snapToGrid w:val="0"/>
      <w:sz w:val="20"/>
      <w:szCs w:val="20"/>
      <w:lang w:eastAsia="fr-FR"/>
    </w:rPr>
  </w:style>
  <w:style w:type="character" w:customStyle="1" w:styleId="texte-courant1">
    <w:name w:val="texte-courant1"/>
    <w:basedOn w:val="Policepardfaut"/>
    <w:rsid w:val="00B32703"/>
  </w:style>
  <w:style w:type="paragraph" w:customStyle="1" w:styleId="textes">
    <w:name w:val="textes"/>
    <w:basedOn w:val="Normal"/>
    <w:rsid w:val="00314C0C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333333"/>
      <w:sz w:val="18"/>
      <w:szCs w:val="18"/>
      <w:lang w:val="en-US" w:eastAsia="en-US"/>
    </w:rPr>
  </w:style>
  <w:style w:type="character" w:customStyle="1" w:styleId="textesvert1">
    <w:name w:val="textesvert1"/>
    <w:rsid w:val="00314C0C"/>
    <w:rPr>
      <w:rFonts w:ascii="Verdana" w:hAnsi="Verdana" w:hint="default"/>
      <w:b w:val="0"/>
      <w:bCs w:val="0"/>
      <w:i w:val="0"/>
      <w:iCs w:val="0"/>
      <w:color w:val="78A22F"/>
    </w:rPr>
  </w:style>
  <w:style w:type="paragraph" w:styleId="Retraitcorpsdetexte">
    <w:name w:val="Body Text Indent"/>
    <w:basedOn w:val="Normal"/>
    <w:link w:val="RetraitcorpsdetexteCar"/>
    <w:unhideWhenUsed/>
    <w:rsid w:val="000647D9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0647D9"/>
    <w:rPr>
      <w:rFonts w:asciiTheme="minorHAnsi" w:hAnsiTheme="minorHAnsi" w:cstheme="minorBidi"/>
      <w:sz w:val="22"/>
      <w:szCs w:val="22"/>
    </w:rPr>
  </w:style>
  <w:style w:type="character" w:customStyle="1" w:styleId="nbsp">
    <w:name w:val="nbsp"/>
    <w:basedOn w:val="Policepardfaut"/>
    <w:rsid w:val="00405D52"/>
  </w:style>
  <w:style w:type="paragraph" w:customStyle="1" w:styleId="Textbody">
    <w:name w:val="Text body"/>
    <w:basedOn w:val="Normal"/>
    <w:rsid w:val="0012206F"/>
    <w:pPr>
      <w:suppressAutoHyphens/>
      <w:autoSpaceDE/>
      <w:adjustRightInd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xt-color-1">
    <w:name w:val="txt-color-1"/>
    <w:basedOn w:val="Policepardfaut"/>
    <w:rsid w:val="00153D54"/>
  </w:style>
  <w:style w:type="character" w:styleId="Textedelespacerserv">
    <w:name w:val="Placeholder Text"/>
    <w:basedOn w:val="Policepardfaut"/>
    <w:uiPriority w:val="99"/>
    <w:semiHidden/>
    <w:rsid w:val="00A7271A"/>
    <w:rPr>
      <w:color w:val="808080"/>
    </w:rPr>
  </w:style>
  <w:style w:type="paragraph" w:customStyle="1" w:styleId="MRCPVniveau1">
    <w:name w:val="MRC PV niveau 1"/>
    <w:basedOn w:val="Normal"/>
    <w:rsid w:val="0043764D"/>
    <w:pPr>
      <w:widowControl/>
      <w:tabs>
        <w:tab w:val="left" w:pos="0"/>
        <w:tab w:val="left" w:pos="2880"/>
      </w:tabs>
      <w:autoSpaceDE/>
      <w:autoSpaceDN/>
      <w:adjustRightInd/>
      <w:spacing w:before="240" w:after="120"/>
      <w:ind w:left="-2160"/>
    </w:pPr>
    <w:rPr>
      <w:b/>
      <w:sz w:val="24"/>
      <w:lang w:eastAsia="fr-FR"/>
    </w:rPr>
  </w:style>
  <w:style w:type="table" w:styleId="TableauGrille4">
    <w:name w:val="Grid Table 4"/>
    <w:basedOn w:val="TableauNormal"/>
    <w:uiPriority w:val="49"/>
    <w:rsid w:val="006D2F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uces">
    <w:name w:val="List Bullet"/>
    <w:basedOn w:val="Normal"/>
    <w:rsid w:val="00B65C0C"/>
    <w:pPr>
      <w:widowControl/>
      <w:autoSpaceDE/>
      <w:autoSpaceDN/>
      <w:adjustRightInd/>
      <w:spacing w:after="60"/>
    </w:pPr>
    <w:rPr>
      <w:rFonts w:ascii="Arial Narrow" w:eastAsia="Times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8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4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1A4D-54D1-4578-82F1-5B81210C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1767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Municipalite Sayabec</cp:lastModifiedBy>
  <cp:revision>47</cp:revision>
  <cp:lastPrinted>2025-01-16T16:17:00Z</cp:lastPrinted>
  <dcterms:created xsi:type="dcterms:W3CDTF">2025-01-16T16:39:00Z</dcterms:created>
  <dcterms:modified xsi:type="dcterms:W3CDTF">2025-05-14T14:19:00Z</dcterms:modified>
</cp:coreProperties>
</file>